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CE" w:rsidRDefault="00F52DCE" w:rsidP="00F52DCE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附件一：</w:t>
      </w:r>
    </w:p>
    <w:p w:rsidR="00F52DCE" w:rsidRPr="006E061D" w:rsidRDefault="00F52DCE" w:rsidP="00F52DCE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83551">
        <w:rPr>
          <w:rFonts w:asciiTheme="minorEastAsia" w:eastAsiaTheme="minorEastAsia" w:hAnsiTheme="minorEastAsia" w:hint="eastAsia"/>
          <w:b/>
          <w:sz w:val="44"/>
          <w:szCs w:val="44"/>
        </w:rPr>
        <w:t>参训人员推荐名额分配表</w:t>
      </w: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3"/>
        <w:gridCol w:w="2100"/>
        <w:gridCol w:w="1018"/>
        <w:gridCol w:w="1105"/>
        <w:gridCol w:w="2410"/>
        <w:gridCol w:w="1134"/>
      </w:tblGrid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48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r w:rsidRPr="00F800CA"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48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r w:rsidRPr="00F800CA"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48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r w:rsidRPr="00F800CA"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名额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48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r w:rsidRPr="00F800CA"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48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r w:rsidRPr="00F800CA"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48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r w:rsidRPr="00F800CA"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名额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人文学院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高分子系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/>
                <w:color w:val="000000" w:themeColor="text1"/>
                <w:szCs w:val="21"/>
              </w:rPr>
              <w:t>光电学院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传媒学院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信电</w:t>
            </w:r>
            <w:r w:rsidRPr="00F800CA">
              <w:rPr>
                <w:rFonts w:ascii="宋体" w:hAnsi="宋体"/>
                <w:color w:val="000000" w:themeColor="text1"/>
                <w:szCs w:val="21"/>
              </w:rPr>
              <w:t>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经济学院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/>
                <w:color w:val="000000" w:themeColor="text1"/>
                <w:szCs w:val="21"/>
              </w:rPr>
              <w:t>控制学院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计算机学院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2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教育学院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生仪学院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管理学院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生科院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公</w:t>
            </w: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管</w:t>
            </w: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生工食品学院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数学学院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环资学院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物理学系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农学院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化学系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动科学院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地</w:t>
            </w: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科</w:t>
            </w: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医学院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4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心理系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药学院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机械学院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35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浙医一院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材料学院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浙医二院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能源学院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邵逸夫医院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  <w:tcBorders>
              <w:bottom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电气学院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妇产科医院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  <w:tcBorders>
              <w:top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建工学院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儿童医院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  <w:tcBorders>
              <w:top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化工学院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口腔医院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海洋学院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Theme="minorEastAsia" w:hAnsiTheme="minorEastAsia" w:hint="eastAsia"/>
                <w:color w:val="000000" w:themeColor="text1"/>
                <w:szCs w:val="21"/>
              </w:rPr>
              <w:t>浙医四</w:t>
            </w: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院</w:t>
            </w: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F52DCE" w:rsidRPr="00F800CA" w:rsidTr="005E3D20">
        <w:tc>
          <w:tcPr>
            <w:tcW w:w="1023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210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00CA">
              <w:rPr>
                <w:rFonts w:ascii="宋体" w:hAnsi="宋体" w:hint="eastAsia"/>
                <w:color w:val="000000" w:themeColor="text1"/>
                <w:szCs w:val="21"/>
              </w:rPr>
              <w:t>航空航天学院</w:t>
            </w:r>
          </w:p>
        </w:tc>
        <w:tc>
          <w:tcPr>
            <w:tcW w:w="1018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800CA"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F52DCE" w:rsidRPr="00F800CA" w:rsidRDefault="00F52DCE" w:rsidP="005E3D20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F52DCE" w:rsidRDefault="00F52DCE" w:rsidP="00F52DCE">
      <w:pPr>
        <w:spacing w:line="480" w:lineRule="auto"/>
        <w:jc w:val="center"/>
        <w:rPr>
          <w:color w:val="FF0000"/>
          <w:sz w:val="28"/>
          <w:szCs w:val="28"/>
        </w:rPr>
      </w:pPr>
    </w:p>
    <w:p w:rsidR="002C1FDD" w:rsidRDefault="002C1FDD"/>
    <w:sectPr w:rsidR="002C1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FDD" w:rsidRDefault="002C1FDD" w:rsidP="00F52DCE">
      <w:r>
        <w:separator/>
      </w:r>
    </w:p>
  </w:endnote>
  <w:endnote w:type="continuationSeparator" w:id="1">
    <w:p w:rsidR="002C1FDD" w:rsidRDefault="002C1FDD" w:rsidP="00F52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FDD" w:rsidRDefault="002C1FDD" w:rsidP="00F52DCE">
      <w:r>
        <w:separator/>
      </w:r>
    </w:p>
  </w:footnote>
  <w:footnote w:type="continuationSeparator" w:id="1">
    <w:p w:rsidR="002C1FDD" w:rsidRDefault="002C1FDD" w:rsidP="00F52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DCE"/>
    <w:rsid w:val="002C1FDD"/>
    <w:rsid w:val="00F5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D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D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D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2017-03-20T05:35:00Z</dcterms:created>
  <dcterms:modified xsi:type="dcterms:W3CDTF">2017-03-20T05:44:00Z</dcterms:modified>
</cp:coreProperties>
</file>