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901" w:rsidRPr="00C91D7A" w:rsidRDefault="008C0901" w:rsidP="00C91D7A">
      <w:pPr>
        <w:ind w:firstLineChars="0" w:firstLine="0"/>
        <w:rPr>
          <w:rFonts w:ascii="Times New Roman" w:eastAsia="仿宋_GB2312" w:hAnsi="Times New Roman" w:cs="Times New Roman"/>
          <w:b/>
          <w:sz w:val="32"/>
          <w:szCs w:val="32"/>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829"/>
        <w:gridCol w:w="4457"/>
      </w:tblGrid>
      <w:tr w:rsidR="006C27B0" w:rsidRPr="00C91D7A" w:rsidTr="00A15849">
        <w:tc>
          <w:tcPr>
            <w:tcW w:w="8286" w:type="dxa"/>
            <w:gridSpan w:val="2"/>
          </w:tcPr>
          <w:p w:rsidR="006C27B0" w:rsidRPr="00C91D7A" w:rsidRDefault="00024F97" w:rsidP="006C27B0">
            <w:pPr>
              <w:ind w:firstLineChars="0" w:firstLine="0"/>
              <w:rPr>
                <w:rFonts w:ascii="Times New Roman" w:hAnsi="Times New Roman" w:cs="Times New Roman"/>
                <w:b/>
              </w:rPr>
            </w:pPr>
            <w:bookmarkStart w:id="0" w:name="_Hlk510438400"/>
            <w:r w:rsidRPr="00C91D7A">
              <w:rPr>
                <w:rFonts w:ascii="Times New Roman" w:hAnsi="Times New Roman" w:cs="Times New Roman"/>
                <w:b/>
                <w:sz w:val="28"/>
              </w:rPr>
              <w:t>Key Technologies Research in Contaminated Soil Remediation</w:t>
            </w:r>
            <w:bookmarkEnd w:id="0"/>
          </w:p>
        </w:tc>
      </w:tr>
      <w:tr w:rsidR="0080510D" w:rsidRPr="00C91D7A" w:rsidTr="00A15849">
        <w:tc>
          <w:tcPr>
            <w:tcW w:w="3829" w:type="dxa"/>
          </w:tcPr>
          <w:p w:rsidR="0080510D" w:rsidRPr="00C91D7A" w:rsidRDefault="0080510D" w:rsidP="00AA2B85">
            <w:pPr>
              <w:ind w:firstLineChars="0" w:firstLine="0"/>
              <w:rPr>
                <w:rFonts w:ascii="Times New Roman" w:hAnsi="Times New Roman" w:cs="Times New Roman"/>
              </w:rPr>
            </w:pPr>
            <w:r w:rsidRPr="00C91D7A">
              <w:rPr>
                <w:rFonts w:ascii="Times New Roman" w:hAnsi="Times New Roman" w:cs="Times New Roman"/>
              </w:rPr>
              <w:t>Contact person:</w:t>
            </w:r>
            <w:bookmarkStart w:id="1" w:name="_Hlk510438422"/>
            <w:r w:rsidR="00C91D7A">
              <w:rPr>
                <w:rFonts w:ascii="Times New Roman" w:hAnsi="Times New Roman" w:cs="Times New Roman" w:hint="eastAsia"/>
              </w:rPr>
              <w:t xml:space="preserve"> </w:t>
            </w:r>
            <w:r w:rsidR="00893C83" w:rsidRPr="00C91D7A">
              <w:rPr>
                <w:rFonts w:ascii="Times New Roman" w:hAnsi="Times New Roman" w:cs="Times New Roman"/>
              </w:rPr>
              <w:t xml:space="preserve">LOU </w:t>
            </w:r>
            <w:r w:rsidR="004477C8" w:rsidRPr="00C91D7A">
              <w:rPr>
                <w:rFonts w:ascii="Times New Roman" w:hAnsi="Times New Roman" w:cs="Times New Roman"/>
              </w:rPr>
              <w:t>Chenlu</w:t>
            </w:r>
            <w:bookmarkEnd w:id="1"/>
          </w:p>
        </w:tc>
        <w:tc>
          <w:tcPr>
            <w:tcW w:w="4457" w:type="dxa"/>
          </w:tcPr>
          <w:p w:rsidR="0080510D" w:rsidRPr="00C91D7A" w:rsidRDefault="0080510D" w:rsidP="00AA2B85">
            <w:pPr>
              <w:ind w:firstLineChars="0" w:firstLine="0"/>
              <w:rPr>
                <w:rFonts w:ascii="Times New Roman" w:hAnsi="Times New Roman" w:cs="Times New Roman"/>
              </w:rPr>
            </w:pPr>
            <w:r w:rsidRPr="00C91D7A">
              <w:rPr>
                <w:rFonts w:ascii="Times New Roman" w:hAnsi="Times New Roman" w:cs="Times New Roman"/>
              </w:rPr>
              <w:t>Email:</w:t>
            </w:r>
            <w:bookmarkStart w:id="2" w:name="_Hlk510438436"/>
            <w:r w:rsidR="00C91D7A">
              <w:rPr>
                <w:rFonts w:ascii="Times New Roman" w:hAnsi="Times New Roman" w:cs="Times New Roman" w:hint="eastAsia"/>
              </w:rPr>
              <w:t xml:space="preserve"> </w:t>
            </w:r>
            <w:r w:rsidR="004477C8" w:rsidRPr="00C91D7A">
              <w:rPr>
                <w:rFonts w:ascii="Times New Roman" w:hAnsi="Times New Roman" w:cs="Times New Roman"/>
              </w:rPr>
              <w:t>cllou@zju.edu.cn</w:t>
            </w:r>
            <w:bookmarkEnd w:id="2"/>
          </w:p>
        </w:tc>
      </w:tr>
      <w:tr w:rsidR="006C27B0" w:rsidRPr="00C91D7A" w:rsidTr="00A15849">
        <w:tc>
          <w:tcPr>
            <w:tcW w:w="8286" w:type="dxa"/>
            <w:gridSpan w:val="2"/>
          </w:tcPr>
          <w:p w:rsidR="006C27B0" w:rsidRPr="00C91D7A" w:rsidRDefault="00C87E69" w:rsidP="00C91D7A">
            <w:pPr>
              <w:ind w:firstLineChars="0" w:firstLine="0"/>
              <w:rPr>
                <w:rFonts w:ascii="Times New Roman" w:hAnsi="Times New Roman" w:cs="Times New Roman"/>
                <w:b/>
                <w:sz w:val="28"/>
              </w:rPr>
            </w:pPr>
            <w:r w:rsidRPr="00C91D7A">
              <w:rPr>
                <w:rFonts w:ascii="Times New Roman" w:hAnsi="Times New Roman" w:cs="Times New Roman"/>
                <w:b/>
                <w:sz w:val="28"/>
              </w:rPr>
              <w:t>Research background</w:t>
            </w:r>
            <w:r w:rsidR="006C27B0" w:rsidRPr="00C91D7A">
              <w:rPr>
                <w:rFonts w:ascii="Times New Roman" w:hAnsi="Times New Roman" w:cs="Times New Roman"/>
                <w:b/>
                <w:sz w:val="28"/>
              </w:rPr>
              <w:t>:</w:t>
            </w:r>
          </w:p>
          <w:p w:rsidR="006C27B0" w:rsidRPr="00C91D7A" w:rsidRDefault="00EA17FA" w:rsidP="009D6E4D">
            <w:pPr>
              <w:ind w:firstLine="420"/>
              <w:rPr>
                <w:rFonts w:ascii="Times New Roman" w:hAnsi="Times New Roman" w:cs="Times New Roman"/>
              </w:rPr>
            </w:pPr>
            <w:r w:rsidRPr="00C91D7A">
              <w:rPr>
                <w:rFonts w:ascii="Times New Roman" w:hAnsi="Times New Roman" w:cs="Times New Roman"/>
              </w:rPr>
              <w:t>Soil to the Earth, is like skin to human. It is the survival basis and essential wealth to human. It can not only support food production, but also supply clean groundwater, protect biodiversity and resistant to climate change. However, in the past 20-30 years, with the rapid development of industrialization and economic growth, natural resources have been intensively utilized. Large quantities of untreated sewage have been directly irrigated. Solid waste was discarded everywhere or simply land-filled. Unreasonable application of chemical fertilizers and pesticides resulted in serious soil pollution</w:t>
            </w:r>
            <w:r w:rsidR="006E575B" w:rsidRPr="00C91D7A">
              <w:rPr>
                <w:rFonts w:ascii="Times New Roman" w:hAnsi="Times New Roman" w:cs="Times New Roman"/>
              </w:rPr>
              <w:t xml:space="preserve"> and </w:t>
            </w:r>
            <w:r w:rsidRPr="00C91D7A">
              <w:rPr>
                <w:rFonts w:ascii="Times New Roman" w:hAnsi="Times New Roman" w:cs="Times New Roman"/>
              </w:rPr>
              <w:t>big challenge for food safety and human health</w:t>
            </w:r>
            <w:r w:rsidR="00053471" w:rsidRPr="00C91D7A">
              <w:rPr>
                <w:rFonts w:ascii="Times New Roman" w:hAnsi="Times New Roman" w:cs="Times New Roman"/>
              </w:rPr>
              <w:t xml:space="preserve"> in China</w:t>
            </w:r>
            <w:r w:rsidRPr="00C91D7A">
              <w:rPr>
                <w:rFonts w:ascii="Times New Roman" w:hAnsi="Times New Roman" w:cs="Times New Roman"/>
              </w:rPr>
              <w:t>.</w:t>
            </w:r>
            <w:r w:rsidR="00CB1560" w:rsidRPr="00C91D7A">
              <w:rPr>
                <w:rFonts w:ascii="Times New Roman" w:hAnsi="Times New Roman" w:cs="Times New Roman"/>
              </w:rPr>
              <w:t xml:space="preserve">In 2014, the </w:t>
            </w:r>
            <w:r w:rsidR="00A15849" w:rsidRPr="00C91D7A">
              <w:rPr>
                <w:rFonts w:ascii="Times New Roman" w:hAnsi="Times New Roman" w:cs="Times New Roman"/>
              </w:rPr>
              <w:t>M</w:t>
            </w:r>
            <w:r w:rsidR="00CB1560" w:rsidRPr="00C91D7A">
              <w:rPr>
                <w:rFonts w:ascii="Times New Roman" w:hAnsi="Times New Roman" w:cs="Times New Roman"/>
              </w:rPr>
              <w:t>inistry of Environmental Protection and the Ministry of Land and Resources jointly issued the "National Soil Pollution Survey Bulletin". The survey shows that the soil environmentconditions</w:t>
            </w:r>
            <w:r w:rsidR="00053471" w:rsidRPr="00C91D7A">
              <w:rPr>
                <w:rFonts w:ascii="Times New Roman" w:hAnsi="Times New Roman" w:cs="Times New Roman"/>
              </w:rPr>
              <w:t xml:space="preserve"> in China</w:t>
            </w:r>
            <w:r w:rsidR="00CB1560" w:rsidRPr="00C91D7A">
              <w:rPr>
                <w:rFonts w:ascii="Times New Roman" w:hAnsi="Times New Roman" w:cs="Times New Roman"/>
              </w:rPr>
              <w:t xml:space="preserve">, especially for the cultivated land area, are not optimistic currently. </w:t>
            </w:r>
            <w:r w:rsidR="00053471" w:rsidRPr="00C91D7A">
              <w:rPr>
                <w:rFonts w:ascii="Times New Roman" w:hAnsi="Times New Roman" w:cs="Times New Roman"/>
              </w:rPr>
              <w:t>The national soil total pollution points exceeded 16.1%, cultivated land exceeded the standard rate as high as 19.4%, and the medium and heavy polluted arable land area increased up to 3.3 million hectare</w:t>
            </w:r>
            <w:r w:rsidR="00A15849" w:rsidRPr="00C91D7A">
              <w:rPr>
                <w:rFonts w:ascii="Times New Roman" w:hAnsi="Times New Roman" w:cs="Times New Roman"/>
              </w:rPr>
              <w:t>s</w:t>
            </w:r>
            <w:r w:rsidR="00053471" w:rsidRPr="00C91D7A">
              <w:rPr>
                <w:rFonts w:ascii="Times New Roman" w:hAnsi="Times New Roman" w:cs="Times New Roman"/>
              </w:rPr>
              <w:t>, mainly suffered from the pollution of heavy metals and organic pollutants.</w:t>
            </w:r>
            <w:r w:rsidR="006316AF" w:rsidRPr="00C91D7A">
              <w:rPr>
                <w:rFonts w:ascii="Times New Roman" w:hAnsi="Times New Roman" w:cs="Times New Roman"/>
              </w:rPr>
              <w:t>It is urgent to implement the economic, efficient and feasible pollution remediation technology without delay.</w:t>
            </w:r>
            <w:r w:rsidR="004302F9" w:rsidRPr="00C91D7A">
              <w:rPr>
                <w:rFonts w:ascii="Times New Roman" w:hAnsi="Times New Roman" w:cs="Times New Roman"/>
              </w:rPr>
              <w:t>In order to deal with the problem of soil pollution, Chinese government has already launched “the Action Plan for Soil Pollution Prevention and Control” in 2016. Meanwhile, the government is currently promoting legislation on soil pollution prevention and control. Under such situation,</w:t>
            </w:r>
            <w:r w:rsidR="00607E89" w:rsidRPr="00C91D7A">
              <w:rPr>
                <w:rFonts w:ascii="Times New Roman" w:hAnsi="Times New Roman" w:cs="Times New Roman"/>
              </w:rPr>
              <w:t xml:space="preserve">Zhejiang University established </w:t>
            </w:r>
            <w:r w:rsidR="00D30974" w:rsidRPr="00C91D7A">
              <w:rPr>
                <w:rFonts w:ascii="Times New Roman" w:hAnsi="Times New Roman" w:cs="Times New Roman"/>
              </w:rPr>
              <w:t xml:space="preserve">a </w:t>
            </w:r>
            <w:r w:rsidR="00744BB3" w:rsidRPr="00C91D7A">
              <w:rPr>
                <w:rFonts w:ascii="Times New Roman" w:hAnsi="Times New Roman" w:cs="Times New Roman"/>
              </w:rPr>
              <w:t>S</w:t>
            </w:r>
            <w:r w:rsidR="00D30974" w:rsidRPr="00C91D7A">
              <w:rPr>
                <w:rFonts w:ascii="Times New Roman" w:hAnsi="Times New Roman" w:cs="Times New Roman"/>
              </w:rPr>
              <w:t xml:space="preserve">cience and </w:t>
            </w:r>
            <w:r w:rsidR="00744BB3" w:rsidRPr="00C91D7A">
              <w:rPr>
                <w:rFonts w:ascii="Times New Roman" w:hAnsi="Times New Roman" w:cs="Times New Roman"/>
              </w:rPr>
              <w:t>T</w:t>
            </w:r>
            <w:r w:rsidR="00D30974" w:rsidRPr="00C91D7A">
              <w:rPr>
                <w:rFonts w:ascii="Times New Roman" w:hAnsi="Times New Roman" w:cs="Times New Roman"/>
              </w:rPr>
              <w:t xml:space="preserve">echnology </w:t>
            </w:r>
            <w:r w:rsidR="00744BB3" w:rsidRPr="00C91D7A">
              <w:rPr>
                <w:rFonts w:ascii="Times New Roman" w:hAnsi="Times New Roman" w:cs="Times New Roman"/>
              </w:rPr>
              <w:t>A</w:t>
            </w:r>
            <w:r w:rsidR="00D30974" w:rsidRPr="00C91D7A">
              <w:rPr>
                <w:rFonts w:ascii="Times New Roman" w:hAnsi="Times New Roman" w:cs="Times New Roman"/>
              </w:rPr>
              <w:t xml:space="preserve">lliance for </w:t>
            </w:r>
            <w:r w:rsidR="00744BB3" w:rsidRPr="00C91D7A">
              <w:rPr>
                <w:rFonts w:ascii="Times New Roman" w:hAnsi="Times New Roman" w:cs="Times New Roman"/>
              </w:rPr>
              <w:t>K</w:t>
            </w:r>
            <w:r w:rsidR="00D30974" w:rsidRPr="00C91D7A">
              <w:rPr>
                <w:rFonts w:ascii="Times New Roman" w:hAnsi="Times New Roman" w:cs="Times New Roman"/>
              </w:rPr>
              <w:t xml:space="preserve">ey </w:t>
            </w:r>
            <w:r w:rsidR="00744BB3" w:rsidRPr="00C91D7A">
              <w:rPr>
                <w:rFonts w:ascii="Times New Roman" w:hAnsi="Times New Roman" w:cs="Times New Roman"/>
              </w:rPr>
              <w:t>T</w:t>
            </w:r>
            <w:r w:rsidR="00D30974" w:rsidRPr="00C91D7A">
              <w:rPr>
                <w:rFonts w:ascii="Times New Roman" w:hAnsi="Times New Roman" w:cs="Times New Roman"/>
              </w:rPr>
              <w:t>echnologies</w:t>
            </w:r>
            <w:r w:rsidR="00BE27AC" w:rsidRPr="00C91D7A">
              <w:rPr>
                <w:rFonts w:ascii="Times New Roman" w:hAnsi="Times New Roman" w:cs="Times New Roman"/>
              </w:rPr>
              <w:t xml:space="preserve"> Research</w:t>
            </w:r>
            <w:r w:rsidR="00D30974" w:rsidRPr="00C91D7A">
              <w:rPr>
                <w:rFonts w:ascii="Times New Roman" w:hAnsi="Times New Roman" w:cs="Times New Roman"/>
              </w:rPr>
              <w:t xml:space="preserve"> in </w:t>
            </w:r>
            <w:r w:rsidR="00744BB3" w:rsidRPr="00C91D7A">
              <w:rPr>
                <w:rFonts w:ascii="Times New Roman" w:hAnsi="Times New Roman" w:cs="Times New Roman"/>
              </w:rPr>
              <w:t>C</w:t>
            </w:r>
            <w:r w:rsidR="00D30974" w:rsidRPr="00C91D7A">
              <w:rPr>
                <w:rFonts w:ascii="Times New Roman" w:hAnsi="Times New Roman" w:cs="Times New Roman"/>
              </w:rPr>
              <w:t xml:space="preserve">ontaminated </w:t>
            </w:r>
            <w:r w:rsidR="00744BB3" w:rsidRPr="00C91D7A">
              <w:rPr>
                <w:rFonts w:ascii="Times New Roman" w:hAnsi="Times New Roman" w:cs="Times New Roman"/>
              </w:rPr>
              <w:t>S</w:t>
            </w:r>
            <w:r w:rsidR="00D30974" w:rsidRPr="00C91D7A">
              <w:rPr>
                <w:rFonts w:ascii="Times New Roman" w:hAnsi="Times New Roman" w:cs="Times New Roman"/>
              </w:rPr>
              <w:t xml:space="preserve">oil </w:t>
            </w:r>
            <w:r w:rsidR="00744BB3" w:rsidRPr="00C91D7A">
              <w:rPr>
                <w:rFonts w:ascii="Times New Roman" w:hAnsi="Times New Roman" w:cs="Times New Roman"/>
              </w:rPr>
              <w:t>R</w:t>
            </w:r>
            <w:r w:rsidR="00D30974" w:rsidRPr="00C91D7A">
              <w:rPr>
                <w:rFonts w:ascii="Times New Roman" w:hAnsi="Times New Roman" w:cs="Times New Roman"/>
              </w:rPr>
              <w:t>emediation</w:t>
            </w:r>
            <w:r w:rsidR="00053471" w:rsidRPr="00C91D7A">
              <w:rPr>
                <w:rFonts w:ascii="Times New Roman" w:hAnsi="Times New Roman" w:cs="Times New Roman"/>
              </w:rPr>
              <w:t>to promote soil pollution control and remediation from laboratory to industrialization</w:t>
            </w:r>
            <w:r w:rsidR="00541F2F" w:rsidRPr="00C91D7A">
              <w:rPr>
                <w:rFonts w:ascii="Times New Roman" w:hAnsi="Times New Roman" w:cs="Times New Roman"/>
              </w:rPr>
              <w:t>.</w:t>
            </w:r>
          </w:p>
          <w:p w:rsidR="00DF143E" w:rsidRPr="00C91D7A" w:rsidRDefault="00DF143E" w:rsidP="00C947E8">
            <w:pPr>
              <w:ind w:firstLine="420"/>
              <w:rPr>
                <w:rFonts w:ascii="Times New Roman" w:hAnsi="Times New Roman" w:cs="Times New Roman"/>
              </w:rPr>
            </w:pPr>
          </w:p>
        </w:tc>
      </w:tr>
      <w:tr w:rsidR="006C27B0" w:rsidRPr="00C91D7A" w:rsidTr="00A15849">
        <w:tc>
          <w:tcPr>
            <w:tcW w:w="8286" w:type="dxa"/>
            <w:gridSpan w:val="2"/>
          </w:tcPr>
          <w:p w:rsidR="006C27B0" w:rsidRPr="00C91D7A" w:rsidRDefault="00C87E69" w:rsidP="00AA2B85">
            <w:pPr>
              <w:ind w:firstLineChars="0" w:firstLine="0"/>
              <w:rPr>
                <w:rFonts w:ascii="Times New Roman" w:hAnsi="Times New Roman" w:cs="Times New Roman"/>
                <w:b/>
                <w:sz w:val="28"/>
              </w:rPr>
            </w:pPr>
            <w:r w:rsidRPr="00C91D7A">
              <w:rPr>
                <w:rFonts w:ascii="Times New Roman" w:hAnsi="Times New Roman" w:cs="Times New Roman"/>
                <w:b/>
                <w:sz w:val="28"/>
              </w:rPr>
              <w:t>Main research topics and progress:</w:t>
            </w:r>
          </w:p>
          <w:p w:rsidR="006C27B0" w:rsidRPr="00C91D7A" w:rsidRDefault="00C947E8" w:rsidP="00601CB5">
            <w:pPr>
              <w:ind w:firstLine="420"/>
              <w:rPr>
                <w:rFonts w:ascii="Times New Roman" w:hAnsi="Times New Roman" w:cs="Times New Roman"/>
              </w:rPr>
            </w:pPr>
            <w:r w:rsidRPr="00C91D7A">
              <w:rPr>
                <w:rFonts w:ascii="Times New Roman" w:hAnsi="Times New Roman" w:cs="Times New Roman"/>
              </w:rPr>
              <w:t xml:space="preserve">Physical, chemical and biological </w:t>
            </w:r>
            <w:r w:rsidR="00DD4C8C" w:rsidRPr="00C91D7A">
              <w:rPr>
                <w:rFonts w:ascii="Times New Roman" w:hAnsi="Times New Roman" w:cs="Times New Roman"/>
              </w:rPr>
              <w:t>approache</w:t>
            </w:r>
            <w:r w:rsidRPr="00C91D7A">
              <w:rPr>
                <w:rFonts w:ascii="Times New Roman" w:hAnsi="Times New Roman" w:cs="Times New Roman"/>
              </w:rPr>
              <w:t>s have been used to re</w:t>
            </w:r>
            <w:r w:rsidR="00DD4C8C" w:rsidRPr="00C91D7A">
              <w:rPr>
                <w:rFonts w:ascii="Times New Roman" w:hAnsi="Times New Roman" w:cs="Times New Roman"/>
              </w:rPr>
              <w:t>mediate</w:t>
            </w:r>
            <w:r w:rsidRPr="00C91D7A">
              <w:rPr>
                <w:rFonts w:ascii="Times New Roman" w:hAnsi="Times New Roman" w:cs="Times New Roman"/>
              </w:rPr>
              <w:t xml:space="preserve"> the </w:t>
            </w:r>
            <w:r w:rsidRPr="00C91D7A">
              <w:rPr>
                <w:rFonts w:ascii="Times New Roman" w:hAnsi="Times New Roman" w:cs="Times New Roman"/>
              </w:rPr>
              <w:lastRenderedPageBreak/>
              <w:t>contaminated soil around the world. Instead of decomposing the pollutants, physical methods are used to transfer the pollutants from the soil with high cost. Chemical methods are likely to bring secondary pollutants to the soil. Therefore, based on the</w:t>
            </w:r>
            <w:r w:rsidR="00A15849" w:rsidRPr="00C91D7A">
              <w:rPr>
                <w:rFonts w:ascii="Times New Roman" w:hAnsi="Times New Roman" w:cs="Times New Roman"/>
              </w:rPr>
              <w:t xml:space="preserve"> principle of</w:t>
            </w:r>
            <w:r w:rsidRPr="00C91D7A">
              <w:rPr>
                <w:rFonts w:ascii="Times New Roman" w:hAnsi="Times New Roman" w:cs="Times New Roman"/>
              </w:rPr>
              <w:t xml:space="preserve"> economic friendly, environmental friendly and sustainable development, biological remediation, especially phytoremediation, is more popular than other ways, especially for farmland in China.Strategies for phytoremediation depend on the types and level of pollution. For heavy metals, remediation can be achieved by transporting pollutants from soil to plant for removal aims under heavily pollution condition, or by suppressing the transport of pollutants from soil to agricultural products for safety utilization aims under </w:t>
            </w:r>
            <w:r w:rsidR="00E20D85" w:rsidRPr="00C91D7A">
              <w:rPr>
                <w:rFonts w:ascii="Times New Roman" w:hAnsi="Times New Roman" w:cs="Times New Roman"/>
              </w:rPr>
              <w:t>mild to moderate</w:t>
            </w:r>
            <w:r w:rsidRPr="00C91D7A">
              <w:rPr>
                <w:rFonts w:ascii="Times New Roman" w:hAnsi="Times New Roman" w:cs="Times New Roman"/>
              </w:rPr>
              <w:t>pollution condition</w:t>
            </w:r>
            <w:r w:rsidR="00DD4C8C" w:rsidRPr="00C91D7A">
              <w:rPr>
                <w:rFonts w:ascii="Times New Roman" w:hAnsi="Times New Roman" w:cs="Times New Roman"/>
              </w:rPr>
              <w:t>.F</w:t>
            </w:r>
            <w:r w:rsidRPr="00C91D7A">
              <w:rPr>
                <w:rFonts w:ascii="Times New Roman" w:hAnsi="Times New Roman" w:cs="Times New Roman"/>
              </w:rPr>
              <w:t xml:space="preserve">or organic pollutants, </w:t>
            </w:r>
            <w:r w:rsidR="00A15849" w:rsidRPr="00C91D7A">
              <w:rPr>
                <w:rFonts w:ascii="Times New Roman" w:hAnsi="Times New Roman" w:cs="Times New Roman"/>
              </w:rPr>
              <w:t>which</w:t>
            </w:r>
            <w:r w:rsidRPr="00C91D7A">
              <w:rPr>
                <w:rFonts w:ascii="Times New Roman" w:hAnsi="Times New Roman" w:cs="Times New Roman"/>
              </w:rPr>
              <w:t xml:space="preserve"> can be degraded by soil microbes and generally resistant to transport from soil to plant, remediation usually aims to accelerate their microbial mediated removal in the soil surrounding the plant roots, thereby reducing their environmental risks for water and human health.Typical limitation in the traditional method of phytoremediation includes long period required </w:t>
            </w:r>
            <w:r w:rsidR="00DD4C8C" w:rsidRPr="00C91D7A">
              <w:rPr>
                <w:rFonts w:ascii="Times New Roman" w:hAnsi="Times New Roman" w:cs="Times New Roman"/>
              </w:rPr>
              <w:t>and</w:t>
            </w:r>
            <w:r w:rsidRPr="00C91D7A">
              <w:rPr>
                <w:rFonts w:ascii="Times New Roman" w:hAnsi="Times New Roman" w:cs="Times New Roman"/>
              </w:rPr>
              <w:t xml:space="preserve"> low removal efficiency achieved. To solve these problems, </w:t>
            </w:r>
            <w:r w:rsidR="000E28C8" w:rsidRPr="00C91D7A">
              <w:rPr>
                <w:rFonts w:ascii="Times New Roman" w:hAnsi="Times New Roman" w:cs="Times New Roman"/>
              </w:rPr>
              <w:t>the Science and Technology Alliance of Zhejiang University for Key Technologies Research in Contaminated Soil Remediation</w:t>
            </w:r>
            <w:r w:rsidR="001A416E" w:rsidRPr="00C91D7A">
              <w:rPr>
                <w:rFonts w:ascii="Times New Roman" w:hAnsi="Times New Roman" w:cs="Times New Roman"/>
              </w:rPr>
              <w:t xml:space="preserve">aims to develop </w:t>
            </w:r>
            <w:r w:rsidRPr="00C91D7A">
              <w:rPr>
                <w:rFonts w:ascii="Times New Roman" w:hAnsi="Times New Roman" w:cs="Times New Roman"/>
              </w:rPr>
              <w:t>a series of enhanced phytoremedation techniques through screening the functional plant and microbial species, coupled with necessary regulation measures.</w:t>
            </w:r>
            <w:r w:rsidR="00744BB3" w:rsidRPr="00C91D7A">
              <w:rPr>
                <w:rFonts w:ascii="Times New Roman" w:hAnsi="Times New Roman" w:cs="Times New Roman"/>
              </w:rPr>
              <w:t xml:space="preserve">The main research topics </w:t>
            </w:r>
            <w:r w:rsidR="00123493" w:rsidRPr="00C91D7A">
              <w:rPr>
                <w:rFonts w:ascii="Times New Roman" w:hAnsi="Times New Roman" w:cs="Times New Roman"/>
              </w:rPr>
              <w:t xml:space="preserve">and progresses </w:t>
            </w:r>
            <w:r w:rsidR="00601CB5" w:rsidRPr="00C91D7A">
              <w:rPr>
                <w:rFonts w:ascii="Times New Roman" w:hAnsi="Times New Roman" w:cs="Times New Roman"/>
              </w:rPr>
              <w:t>included the following aspects:</w:t>
            </w:r>
          </w:p>
          <w:p w:rsidR="00601CB5" w:rsidRPr="00C91D7A" w:rsidRDefault="00601CB5" w:rsidP="00601CB5">
            <w:pPr>
              <w:pStyle w:val="a5"/>
              <w:ind w:left="360" w:firstLineChars="0" w:firstLine="0"/>
              <w:rPr>
                <w:rFonts w:ascii="Times New Roman" w:hAnsi="Times New Roman" w:cs="Times New Roman"/>
              </w:rPr>
            </w:pPr>
            <w:r w:rsidRPr="00C91D7A">
              <w:rPr>
                <w:rFonts w:ascii="Times New Roman" w:hAnsi="Times New Roman" w:cs="Times New Roman"/>
              </w:rPr>
              <w:t xml:space="preserve">1) </w:t>
            </w:r>
            <w:r w:rsidR="003D67D3" w:rsidRPr="00C91D7A">
              <w:rPr>
                <w:rFonts w:ascii="Times New Roman" w:hAnsi="Times New Roman" w:cs="Times New Roman"/>
              </w:rPr>
              <w:t xml:space="preserve">Remediation technologies for </w:t>
            </w:r>
            <w:r w:rsidR="00FC56E8" w:rsidRPr="00C91D7A">
              <w:rPr>
                <w:rFonts w:ascii="Times New Roman" w:hAnsi="Times New Roman" w:cs="Times New Roman"/>
              </w:rPr>
              <w:t>h</w:t>
            </w:r>
            <w:r w:rsidR="00BD3095" w:rsidRPr="00C91D7A">
              <w:rPr>
                <w:rFonts w:ascii="Times New Roman" w:hAnsi="Times New Roman" w:cs="Times New Roman"/>
              </w:rPr>
              <w:t xml:space="preserve">eavy metal </w:t>
            </w:r>
            <w:r w:rsidR="003D67D3" w:rsidRPr="00C91D7A">
              <w:rPr>
                <w:rFonts w:ascii="Times New Roman" w:hAnsi="Times New Roman" w:cs="Times New Roman"/>
              </w:rPr>
              <w:t xml:space="preserve">polluted soil </w:t>
            </w:r>
          </w:p>
          <w:p w:rsidR="00BD3095" w:rsidRPr="00C91D7A" w:rsidRDefault="00C52055" w:rsidP="00C52055">
            <w:pPr>
              <w:ind w:firstLineChars="0" w:firstLine="420"/>
              <w:rPr>
                <w:rFonts w:ascii="Times New Roman" w:hAnsi="Times New Roman" w:cs="Times New Roman"/>
              </w:rPr>
            </w:pPr>
            <w:r w:rsidRPr="00C91D7A">
              <w:rPr>
                <w:rFonts w:ascii="Times New Roman" w:hAnsi="Times New Roman" w:cs="Times New Roman"/>
              </w:rPr>
              <w:t xml:space="preserve">For </w:t>
            </w:r>
            <w:r w:rsidR="00E20D85" w:rsidRPr="00C91D7A">
              <w:rPr>
                <w:rFonts w:ascii="Times New Roman" w:hAnsi="Times New Roman" w:cs="Times New Roman"/>
              </w:rPr>
              <w:t>mildly-and-moderately polluted soil</w:t>
            </w:r>
            <w:r w:rsidRPr="00C91D7A">
              <w:rPr>
                <w:rFonts w:ascii="Times New Roman" w:hAnsi="Times New Roman" w:cs="Times New Roman"/>
              </w:rPr>
              <w:t>, the main concern</w:t>
            </w:r>
            <w:r w:rsidR="00A15849" w:rsidRPr="00C91D7A">
              <w:rPr>
                <w:rFonts w:ascii="Times New Roman" w:hAnsi="Times New Roman" w:cs="Times New Roman"/>
              </w:rPr>
              <w:t xml:space="preserve"> is to use the soil safely</w:t>
            </w:r>
            <w:r w:rsidRPr="00C91D7A">
              <w:rPr>
                <w:rFonts w:ascii="Times New Roman" w:hAnsi="Times New Roman" w:cs="Times New Roman"/>
              </w:rPr>
              <w:t xml:space="preserve">. We developed a series of techniques to barrier the accumulation of heavy metals by agricultural crops. </w:t>
            </w:r>
            <w:r w:rsidR="001E0A37" w:rsidRPr="00C91D7A">
              <w:rPr>
                <w:rFonts w:ascii="Times New Roman" w:hAnsi="Times New Roman" w:cs="Times New Roman"/>
              </w:rPr>
              <w:t xml:space="preserve">Developing environmental friendly </w:t>
            </w:r>
            <w:r w:rsidR="00E20D85" w:rsidRPr="00C91D7A">
              <w:rPr>
                <w:rFonts w:ascii="Times New Roman" w:hAnsi="Times New Roman" w:cs="Times New Roman"/>
              </w:rPr>
              <w:t>soil conditioners</w:t>
            </w:r>
            <w:r w:rsidR="001E0A37" w:rsidRPr="00C91D7A">
              <w:rPr>
                <w:rFonts w:ascii="Times New Roman" w:hAnsi="Times New Roman" w:cs="Times New Roman"/>
              </w:rPr>
              <w:t xml:space="preserve"> and a</w:t>
            </w:r>
            <w:r w:rsidRPr="00C91D7A">
              <w:rPr>
                <w:rFonts w:ascii="Times New Roman" w:hAnsi="Times New Roman" w:cs="Times New Roman"/>
              </w:rPr>
              <w:t>pplying</w:t>
            </w:r>
            <w:r w:rsidR="001E0A37" w:rsidRPr="00C91D7A">
              <w:rPr>
                <w:rFonts w:ascii="Times New Roman" w:hAnsi="Times New Roman" w:cs="Times New Roman"/>
              </w:rPr>
              <w:t xml:space="preserve"> them</w:t>
            </w:r>
            <w:r w:rsidRPr="00C91D7A">
              <w:rPr>
                <w:rFonts w:ascii="Times New Roman" w:hAnsi="Times New Roman" w:cs="Times New Roman"/>
              </w:rPr>
              <w:t xml:space="preserve"> to lock the heavy metals in soil, with plantation of crop species resistant to accumulate heavy metals, we can efficiently conduct safety agricultural production in </w:t>
            </w:r>
            <w:r w:rsidR="00E20D85" w:rsidRPr="00C91D7A">
              <w:rPr>
                <w:rFonts w:ascii="Times New Roman" w:hAnsi="Times New Roman" w:cs="Times New Roman"/>
              </w:rPr>
              <w:t>mildly-and-moderately polluted soil</w:t>
            </w:r>
            <w:r w:rsidRPr="00C91D7A">
              <w:rPr>
                <w:rFonts w:ascii="Times New Roman" w:hAnsi="Times New Roman" w:cs="Times New Roman"/>
              </w:rPr>
              <w:t>.</w:t>
            </w:r>
            <w:r w:rsidR="00EE22A1" w:rsidRPr="00C91D7A">
              <w:rPr>
                <w:rFonts w:ascii="Times New Roman" w:hAnsi="Times New Roman" w:cs="Times New Roman"/>
              </w:rPr>
              <w:t xml:space="preserve"> To date, </w:t>
            </w:r>
            <w:r w:rsidR="00EC5AA9" w:rsidRPr="00C91D7A">
              <w:rPr>
                <w:rFonts w:ascii="Times New Roman" w:hAnsi="Times New Roman" w:cs="Times New Roman"/>
              </w:rPr>
              <w:t>we have developed</w:t>
            </w:r>
            <w:r w:rsidR="00E74448" w:rsidRPr="00C91D7A">
              <w:rPr>
                <w:rFonts w:ascii="Times New Roman" w:hAnsi="Times New Roman" w:cs="Times New Roman"/>
              </w:rPr>
              <w:t>environmental friendly</w:t>
            </w:r>
            <w:r w:rsidR="003F718D" w:rsidRPr="00C91D7A">
              <w:rPr>
                <w:rFonts w:ascii="Times New Roman" w:hAnsi="Times New Roman" w:cs="Times New Roman"/>
              </w:rPr>
              <w:t xml:space="preserve">modified </w:t>
            </w:r>
            <w:r w:rsidR="00E20D85" w:rsidRPr="00C91D7A">
              <w:rPr>
                <w:rFonts w:ascii="Times New Roman" w:hAnsi="Times New Roman" w:cs="Times New Roman"/>
              </w:rPr>
              <w:t>soil conditioners</w:t>
            </w:r>
            <w:r w:rsidR="00E74448" w:rsidRPr="00C91D7A">
              <w:rPr>
                <w:rFonts w:ascii="Times New Roman" w:hAnsi="Times New Roman" w:cs="Times New Roman"/>
              </w:rPr>
              <w:t xml:space="preserve"> to decrease the bioavailability of heavy metals including </w:t>
            </w:r>
            <w:r w:rsidR="003F718D" w:rsidRPr="00C91D7A">
              <w:rPr>
                <w:rFonts w:ascii="Times New Roman" w:hAnsi="Times New Roman" w:cs="Times New Roman"/>
              </w:rPr>
              <w:t xml:space="preserve">zeolite-nanoscale zero-valent iron, calcium based magnetic biochar, </w:t>
            </w:r>
            <w:r w:rsidR="00D66981" w:rsidRPr="00C91D7A">
              <w:rPr>
                <w:rFonts w:ascii="Times New Roman" w:hAnsi="Times New Roman" w:cs="Times New Roman"/>
              </w:rPr>
              <w:t>modified graphene,</w:t>
            </w:r>
            <w:r w:rsidR="003F718D" w:rsidRPr="00C91D7A">
              <w:rPr>
                <w:rFonts w:ascii="Times New Roman" w:hAnsi="Times New Roman" w:cs="Times New Roman"/>
              </w:rPr>
              <w:t>etc.,</w:t>
            </w:r>
            <w:r w:rsidR="00E74448" w:rsidRPr="00C91D7A">
              <w:rPr>
                <w:rFonts w:ascii="Times New Roman" w:hAnsi="Times New Roman" w:cs="Times New Roman"/>
              </w:rPr>
              <w:t xml:space="preserve"> and </w:t>
            </w:r>
            <w:r w:rsidR="00EC5AA9" w:rsidRPr="00C91D7A">
              <w:rPr>
                <w:rFonts w:ascii="Times New Roman" w:hAnsi="Times New Roman" w:cs="Times New Roman"/>
              </w:rPr>
              <w:t xml:space="preserve">we have screened out </w:t>
            </w:r>
            <w:r w:rsidR="00EE22A1" w:rsidRPr="00C91D7A">
              <w:rPr>
                <w:rFonts w:ascii="Times New Roman" w:hAnsi="Times New Roman" w:cs="Times New Roman"/>
              </w:rPr>
              <w:t>the crop species resistant to accumulate heavy metals</w:t>
            </w:r>
            <w:r w:rsidR="00EC5AA9" w:rsidRPr="00C91D7A">
              <w:rPr>
                <w:rFonts w:ascii="Times New Roman" w:hAnsi="Times New Roman" w:cs="Times New Roman"/>
              </w:rPr>
              <w:t>,</w:t>
            </w:r>
            <w:r w:rsidR="00EE22A1" w:rsidRPr="00C91D7A">
              <w:rPr>
                <w:rFonts w:ascii="Times New Roman" w:hAnsi="Times New Roman" w:cs="Times New Roman"/>
              </w:rPr>
              <w:t xml:space="preserve"> including </w:t>
            </w:r>
            <w:r w:rsidR="00FE39A4" w:rsidRPr="00C91D7A">
              <w:rPr>
                <w:rFonts w:ascii="Times New Roman" w:hAnsi="Times New Roman" w:cs="Times New Roman"/>
              </w:rPr>
              <w:t xml:space="preserve">rice cultivars </w:t>
            </w:r>
            <w:r w:rsidR="003C4DAC" w:rsidRPr="00C91D7A">
              <w:rPr>
                <w:rFonts w:ascii="Times New Roman" w:hAnsi="Times New Roman" w:cs="Times New Roman"/>
              </w:rPr>
              <w:t>X</w:t>
            </w:r>
            <w:r w:rsidR="00FE39A4" w:rsidRPr="00C91D7A">
              <w:rPr>
                <w:rFonts w:ascii="Times New Roman" w:hAnsi="Times New Roman" w:cs="Times New Roman"/>
              </w:rPr>
              <w:t xml:space="preserve">iushui 519 and </w:t>
            </w:r>
            <w:r w:rsidR="003C4DAC" w:rsidRPr="00C91D7A">
              <w:rPr>
                <w:rFonts w:ascii="Times New Roman" w:hAnsi="Times New Roman" w:cs="Times New Roman"/>
              </w:rPr>
              <w:t>Y</w:t>
            </w:r>
            <w:r w:rsidR="00FE39A4" w:rsidRPr="00C91D7A">
              <w:rPr>
                <w:rFonts w:ascii="Times New Roman" w:hAnsi="Times New Roman" w:cs="Times New Roman"/>
              </w:rPr>
              <w:t xml:space="preserve">ongyou 538 that are simultaneously resistant to the accumulation of Cd and As, and rice cultivar Xiushui 03resistant </w:t>
            </w:r>
            <w:r w:rsidR="00FE39A4" w:rsidRPr="00C91D7A">
              <w:rPr>
                <w:rFonts w:ascii="Times New Roman" w:hAnsi="Times New Roman" w:cs="Times New Roman"/>
              </w:rPr>
              <w:lastRenderedPageBreak/>
              <w:t>to accumulat</w:t>
            </w:r>
            <w:r w:rsidR="003C4DAC" w:rsidRPr="00C91D7A">
              <w:rPr>
                <w:rFonts w:ascii="Times New Roman" w:hAnsi="Times New Roman" w:cs="Times New Roman"/>
              </w:rPr>
              <w:t>e</w:t>
            </w:r>
            <w:r w:rsidR="00FE39A4" w:rsidRPr="00C91D7A">
              <w:rPr>
                <w:rFonts w:ascii="Times New Roman" w:hAnsi="Times New Roman" w:cs="Times New Roman"/>
              </w:rPr>
              <w:t xml:space="preserve"> Cd</w:t>
            </w:r>
            <w:r w:rsidR="00A15849" w:rsidRPr="00C91D7A">
              <w:rPr>
                <w:rFonts w:ascii="Times New Roman" w:hAnsi="Times New Roman" w:cs="Times New Roman"/>
              </w:rPr>
              <w:t>, etc.</w:t>
            </w:r>
          </w:p>
          <w:p w:rsidR="00205745" w:rsidRPr="00C91D7A" w:rsidRDefault="00205745" w:rsidP="00C52055">
            <w:pPr>
              <w:ind w:firstLineChars="0" w:firstLine="420"/>
              <w:rPr>
                <w:rFonts w:ascii="Times New Roman" w:hAnsi="Times New Roman" w:cs="Times New Roman"/>
              </w:rPr>
            </w:pPr>
            <w:r w:rsidRPr="00C91D7A">
              <w:rPr>
                <w:rFonts w:ascii="Times New Roman" w:hAnsi="Times New Roman" w:cs="Times New Roman"/>
              </w:rPr>
              <w:t xml:space="preserve">For heavily polluted soil, remediation techniques are developed aiming at the activation of heavy metals and then removal them out from the soils through plantation of hyper accumulator. These are plants that can actively take up pollutants from the soil therefore cleaning the soil. To date, </w:t>
            </w:r>
            <w:r w:rsidR="00866ACD" w:rsidRPr="00C91D7A">
              <w:rPr>
                <w:rFonts w:ascii="Times New Roman" w:hAnsi="Times New Roman" w:cs="Times New Roman"/>
              </w:rPr>
              <w:t xml:space="preserve">some of these plants </w:t>
            </w:r>
            <w:r w:rsidRPr="00C91D7A">
              <w:rPr>
                <w:rFonts w:ascii="Times New Roman" w:hAnsi="Times New Roman" w:cs="Times New Roman"/>
              </w:rPr>
              <w:t>have</w:t>
            </w:r>
            <w:r w:rsidR="00866ACD" w:rsidRPr="00C91D7A">
              <w:rPr>
                <w:rFonts w:ascii="Times New Roman" w:hAnsi="Times New Roman" w:cs="Times New Roman"/>
              </w:rPr>
              <w:t xml:space="preserve"> been</w:t>
            </w:r>
            <w:r w:rsidRPr="00C91D7A">
              <w:rPr>
                <w:rFonts w:ascii="Times New Roman" w:hAnsi="Times New Roman" w:cs="Times New Roman"/>
              </w:rPr>
              <w:t xml:space="preserve"> screened out, such as</w:t>
            </w:r>
            <w:r w:rsidRPr="00C91D7A">
              <w:rPr>
                <w:rFonts w:ascii="Times New Roman" w:hAnsi="Times New Roman" w:cs="Times New Roman"/>
                <w:i/>
              </w:rPr>
              <w:t xml:space="preserve"> Sedum alfredii</w:t>
            </w:r>
            <w:r w:rsidRPr="00C91D7A">
              <w:rPr>
                <w:rFonts w:ascii="Times New Roman" w:hAnsi="Times New Roman" w:cs="Times New Roman"/>
              </w:rPr>
              <w:t xml:space="preserve">for Cadmium, </w:t>
            </w:r>
            <w:r w:rsidRPr="00C91D7A">
              <w:rPr>
                <w:rFonts w:ascii="Times New Roman" w:hAnsi="Times New Roman" w:cs="Times New Roman"/>
                <w:i/>
              </w:rPr>
              <w:t xml:space="preserve">Elsholtziasplendens Naka </w:t>
            </w:r>
            <w:r w:rsidRPr="00C91D7A">
              <w:rPr>
                <w:rFonts w:ascii="Times New Roman" w:hAnsi="Times New Roman" w:cs="Times New Roman"/>
              </w:rPr>
              <w:t xml:space="preserve">for Copper, </w:t>
            </w:r>
            <w:r w:rsidRPr="00C91D7A">
              <w:rPr>
                <w:rFonts w:ascii="Times New Roman" w:hAnsi="Times New Roman" w:cs="Times New Roman"/>
                <w:i/>
              </w:rPr>
              <w:t>ScutellariasessilifoliaHemsl</w:t>
            </w:r>
            <w:r w:rsidRPr="00C91D7A">
              <w:rPr>
                <w:rFonts w:ascii="Times New Roman" w:hAnsi="Times New Roman" w:cs="Times New Roman"/>
              </w:rPr>
              <w:t>for Arsenic. Besides, the plantation of non-edible, high biomass plants is another option to achieve an all-win solution while remediation (e.g. economic benefits, aesthetic value etc.), such as plantation of transgenic maize for energy purpose.</w:t>
            </w:r>
          </w:p>
          <w:p w:rsidR="006C27B0" w:rsidRPr="00C91D7A" w:rsidRDefault="00FB7A13" w:rsidP="00AA2B85">
            <w:pPr>
              <w:ind w:firstLineChars="0" w:firstLine="0"/>
              <w:rPr>
                <w:rFonts w:ascii="Times New Roman" w:hAnsi="Times New Roman" w:cs="Times New Roman"/>
              </w:rPr>
            </w:pPr>
            <w:r w:rsidRPr="00C91D7A">
              <w:rPr>
                <w:rFonts w:ascii="Times New Roman" w:hAnsi="Times New Roman" w:cs="Times New Roman"/>
              </w:rPr>
              <w:t xml:space="preserve"> 2) </w:t>
            </w:r>
            <w:r w:rsidR="00842698" w:rsidRPr="00C91D7A">
              <w:rPr>
                <w:rFonts w:ascii="Times New Roman" w:hAnsi="Times New Roman" w:cs="Times New Roman"/>
              </w:rPr>
              <w:t>Remediation technologies for soil pollute</w:t>
            </w:r>
            <w:r w:rsidR="00B764D6" w:rsidRPr="00C91D7A">
              <w:rPr>
                <w:rFonts w:ascii="Times New Roman" w:hAnsi="Times New Roman" w:cs="Times New Roman"/>
              </w:rPr>
              <w:t>d</w:t>
            </w:r>
            <w:r w:rsidR="00842698" w:rsidRPr="00C91D7A">
              <w:rPr>
                <w:rFonts w:ascii="Times New Roman" w:hAnsi="Times New Roman" w:cs="Times New Roman"/>
              </w:rPr>
              <w:t xml:space="preserve"> by </w:t>
            </w:r>
            <w:r w:rsidR="00FC56E8" w:rsidRPr="00C91D7A">
              <w:rPr>
                <w:rFonts w:ascii="Times New Roman" w:hAnsi="Times New Roman" w:cs="Times New Roman"/>
              </w:rPr>
              <w:t>o</w:t>
            </w:r>
            <w:r w:rsidRPr="00C91D7A">
              <w:rPr>
                <w:rFonts w:ascii="Times New Roman" w:hAnsi="Times New Roman" w:cs="Times New Roman"/>
              </w:rPr>
              <w:t>rganic pollut</w:t>
            </w:r>
            <w:r w:rsidR="00B764D6" w:rsidRPr="00C91D7A">
              <w:rPr>
                <w:rFonts w:ascii="Times New Roman" w:hAnsi="Times New Roman" w:cs="Times New Roman"/>
              </w:rPr>
              <w:t>ants</w:t>
            </w:r>
          </w:p>
          <w:p w:rsidR="006C27B0" w:rsidRPr="00C91D7A" w:rsidRDefault="00FC56E8" w:rsidP="00FC56E8">
            <w:pPr>
              <w:ind w:firstLine="420"/>
              <w:rPr>
                <w:rFonts w:ascii="Times New Roman" w:hAnsi="Times New Roman" w:cs="Times New Roman"/>
              </w:rPr>
            </w:pPr>
            <w:r w:rsidRPr="00C91D7A">
              <w:rPr>
                <w:rFonts w:ascii="Times New Roman" w:hAnsi="Times New Roman" w:cs="Times New Roman"/>
              </w:rPr>
              <w:t xml:space="preserve">Organic pollutants provide nutrients and energy for functional microbes. Besides, they are generally resistant to transport from soil to plant due to their hydrophobic property. Therefore, the main remediation technique for soil organic pollution is rhizoremediation that relies on the union between plant and microbes in the soil surrounding the roots. </w:t>
            </w:r>
            <w:r w:rsidR="00027CA1" w:rsidRPr="00C91D7A">
              <w:rPr>
                <w:rFonts w:ascii="Times New Roman" w:hAnsi="Times New Roman" w:cs="Times New Roman"/>
              </w:rPr>
              <w:t xml:space="preserve">After utilizing the </w:t>
            </w:r>
            <w:r w:rsidRPr="00C91D7A">
              <w:rPr>
                <w:rFonts w:ascii="Times New Roman" w:hAnsi="Times New Roman" w:cs="Times New Roman"/>
              </w:rPr>
              <w:t xml:space="preserve">functional plants and microbial degraders with high removal efficiency, together with some specific helpers, the </w:t>
            </w:r>
            <w:r w:rsidR="00027CA1" w:rsidRPr="00C91D7A">
              <w:rPr>
                <w:rFonts w:ascii="Times New Roman" w:hAnsi="Times New Roman" w:cs="Times New Roman"/>
              </w:rPr>
              <w:t>rhizoremediation</w:t>
            </w:r>
            <w:r w:rsidRPr="00C91D7A">
              <w:rPr>
                <w:rFonts w:ascii="Times New Roman" w:hAnsi="Times New Roman" w:cs="Times New Roman"/>
              </w:rPr>
              <w:t xml:space="preserve"> can be intensified greatly.</w:t>
            </w:r>
          </w:p>
          <w:p w:rsidR="009262B9" w:rsidRPr="00C91D7A" w:rsidRDefault="009262B9" w:rsidP="00FC56E8">
            <w:pPr>
              <w:ind w:firstLine="420"/>
              <w:rPr>
                <w:rFonts w:ascii="Times New Roman" w:hAnsi="Times New Roman" w:cs="Times New Roman"/>
              </w:rPr>
            </w:pPr>
            <w:r w:rsidRPr="00C91D7A">
              <w:rPr>
                <w:rFonts w:ascii="Times New Roman" w:hAnsi="Times New Roman" w:cs="Times New Roman"/>
              </w:rPr>
              <w:t xml:space="preserve">By regulating the agronomic measures during rhizoremediation, the removal efficiency of organic pollutants can be intensified greatly. We have developed environmental-friendly bio-reagent to enhance the solubility of organic pollutants, thereby achieving better removal </w:t>
            </w:r>
            <w:r w:rsidR="00027CA1" w:rsidRPr="00C91D7A">
              <w:rPr>
                <w:rFonts w:ascii="Times New Roman" w:hAnsi="Times New Roman" w:cs="Times New Roman"/>
              </w:rPr>
              <w:t>efficiency</w:t>
            </w:r>
            <w:r w:rsidRPr="00C91D7A">
              <w:rPr>
                <w:rFonts w:ascii="Times New Roman" w:hAnsi="Times New Roman" w:cs="Times New Roman"/>
              </w:rPr>
              <w:t>.Plantation structure adjustment and sequential wetting-drying crop rotation management are the most common regulation measures as well.Additionally, application of manures or crop straw biochar coupled with water control can also improve removal efficiency. This measure can also reduce the application amount of chemical fertilizers, and recycle the organic wastes, leading to an all-win solution.</w:t>
            </w:r>
          </w:p>
          <w:p w:rsidR="00DC3177" w:rsidRPr="00C91D7A" w:rsidRDefault="005F47B9" w:rsidP="00DC3177">
            <w:pPr>
              <w:ind w:firstLineChars="0" w:firstLine="420"/>
              <w:rPr>
                <w:rFonts w:ascii="Times New Roman" w:hAnsi="Times New Roman" w:cs="Times New Roman"/>
              </w:rPr>
            </w:pPr>
            <w:r w:rsidRPr="00C91D7A">
              <w:rPr>
                <w:rFonts w:ascii="Times New Roman" w:hAnsi="Times New Roman" w:cs="Times New Roman"/>
              </w:rPr>
              <w:t xml:space="preserve">Remediation field for soil pollution is a prospective market with great social, economic, ecological and environmental benefits. Remediation of polluted soil ensures the construction of the “Beautiful China” and guarantees the food safety and human health. Currently available remediation techniques we developed are still limited within the stage of laboratory or small-scale demonstrated application, since we are short of efficient remediation products that </w:t>
            </w:r>
            <w:r w:rsidRPr="00C91D7A">
              <w:rPr>
                <w:rFonts w:ascii="Times New Roman" w:hAnsi="Times New Roman" w:cs="Times New Roman"/>
              </w:rPr>
              <w:lastRenderedPageBreak/>
              <w:t xml:space="preserve">are easy-to-marketing application, and short of relevant equipment for large-scale commercial production of these innovative products. As such, lack of mature technical industrial chain guaranteeing the engineering application of phytoremediation remediation is the major obstacle. </w:t>
            </w:r>
            <w:r w:rsidR="00DC3177" w:rsidRPr="00C91D7A">
              <w:rPr>
                <w:rFonts w:ascii="Times New Roman" w:hAnsi="Times New Roman" w:cs="Times New Roman"/>
              </w:rPr>
              <w:t xml:space="preserve">In the near future, </w:t>
            </w:r>
            <w:r w:rsidR="00386A8E" w:rsidRPr="00C91D7A">
              <w:rPr>
                <w:rFonts w:ascii="Times New Roman" w:hAnsi="Times New Roman" w:cs="Times New Roman"/>
              </w:rPr>
              <w:t xml:space="preserve">the Science and Technology Alliance of Zhejiang University for Key Technologies Research in Contaminated Soil Remediation </w:t>
            </w:r>
            <w:r w:rsidR="007A0735" w:rsidRPr="00C91D7A">
              <w:rPr>
                <w:rFonts w:ascii="Times New Roman" w:hAnsi="Times New Roman" w:cs="Times New Roman"/>
              </w:rPr>
              <w:t>will do more effort to</w:t>
            </w:r>
            <w:r w:rsidR="00DC3177" w:rsidRPr="00C91D7A">
              <w:rPr>
                <w:rFonts w:ascii="Times New Roman" w:hAnsi="Times New Roman" w:cs="Times New Roman"/>
              </w:rPr>
              <w:t xml:space="preserve"> establish the “government, university, enterprise, farmer” collaborative innovation alliance, to implement different remediation strategies in line with the local conditions and pollution status, and to develop cost-effective and high efficient </w:t>
            </w:r>
            <w:r w:rsidR="007A0735" w:rsidRPr="00C91D7A">
              <w:rPr>
                <w:rFonts w:ascii="Times New Roman" w:hAnsi="Times New Roman" w:cs="Times New Roman"/>
              </w:rPr>
              <w:t>phytoremediation</w:t>
            </w:r>
            <w:r w:rsidR="00DC3177" w:rsidRPr="00C91D7A">
              <w:rPr>
                <w:rFonts w:ascii="Times New Roman" w:hAnsi="Times New Roman" w:cs="Times New Roman"/>
              </w:rPr>
              <w:t xml:space="preserve"> remediation technology industrial chain.</w:t>
            </w:r>
          </w:p>
          <w:p w:rsidR="006C27B0" w:rsidRPr="00C91D7A" w:rsidRDefault="006C27B0" w:rsidP="0039259D">
            <w:pPr>
              <w:ind w:firstLineChars="0" w:firstLine="0"/>
              <w:rPr>
                <w:rFonts w:ascii="Times New Roman" w:hAnsi="Times New Roman" w:cs="Times New Roman"/>
              </w:rPr>
            </w:pPr>
          </w:p>
        </w:tc>
      </w:tr>
      <w:tr w:rsidR="006C27B0" w:rsidRPr="00C91D7A" w:rsidTr="00A15849">
        <w:tc>
          <w:tcPr>
            <w:tcW w:w="8286" w:type="dxa"/>
            <w:gridSpan w:val="2"/>
          </w:tcPr>
          <w:p w:rsidR="006C27B0" w:rsidRPr="00C91D7A" w:rsidRDefault="006C27B0" w:rsidP="00AA2B85">
            <w:pPr>
              <w:ind w:firstLineChars="0" w:firstLine="0"/>
              <w:rPr>
                <w:rFonts w:ascii="Times New Roman" w:hAnsi="Times New Roman" w:cs="Times New Roman"/>
                <w:b/>
                <w:sz w:val="28"/>
              </w:rPr>
            </w:pPr>
            <w:r w:rsidRPr="00C91D7A">
              <w:rPr>
                <w:rFonts w:ascii="Times New Roman" w:hAnsi="Times New Roman" w:cs="Times New Roman"/>
                <w:b/>
                <w:sz w:val="28"/>
              </w:rPr>
              <w:lastRenderedPageBreak/>
              <w:t>Member</w:t>
            </w:r>
            <w:r w:rsidR="00A34CB7" w:rsidRPr="00C91D7A">
              <w:rPr>
                <w:rFonts w:ascii="Times New Roman" w:hAnsi="Times New Roman" w:cs="Times New Roman"/>
                <w:b/>
                <w:sz w:val="28"/>
              </w:rPr>
              <w:t xml:space="preserve"> and college</w:t>
            </w:r>
            <w:r w:rsidRPr="00C91D7A">
              <w:rPr>
                <w:rFonts w:ascii="Times New Roman" w:hAnsi="Times New Roman" w:cs="Times New Roman"/>
                <w:b/>
                <w:sz w:val="28"/>
              </w:rPr>
              <w:t>:</w:t>
            </w:r>
          </w:p>
          <w:p w:rsidR="00C91CB5" w:rsidRPr="00C91D7A" w:rsidRDefault="00C91CB5" w:rsidP="00C91CB5">
            <w:pPr>
              <w:pStyle w:val="a5"/>
              <w:numPr>
                <w:ilvl w:val="0"/>
                <w:numId w:val="2"/>
              </w:numPr>
              <w:ind w:firstLineChars="0"/>
              <w:rPr>
                <w:rFonts w:ascii="Times New Roman" w:hAnsi="Times New Roman" w:cs="Times New Roman"/>
              </w:rPr>
            </w:pPr>
            <w:r w:rsidRPr="00C91D7A">
              <w:rPr>
                <w:rFonts w:ascii="Times New Roman" w:hAnsi="Times New Roman" w:cs="Times New Roman"/>
              </w:rPr>
              <w:t xml:space="preserve">Chief </w:t>
            </w:r>
            <w:r w:rsidR="00C91D7A">
              <w:rPr>
                <w:rFonts w:ascii="Times New Roman" w:hAnsi="Times New Roman" w:cs="Times New Roman" w:hint="eastAsia"/>
              </w:rPr>
              <w:t xml:space="preserve"> </w:t>
            </w:r>
            <w:r w:rsidRPr="00C91D7A">
              <w:rPr>
                <w:rFonts w:ascii="Times New Roman" w:hAnsi="Times New Roman" w:cs="Times New Roman"/>
              </w:rPr>
              <w:t xml:space="preserve">Scientist </w:t>
            </w:r>
          </w:p>
          <w:p w:rsidR="006C27B0" w:rsidRPr="00C91D7A" w:rsidRDefault="00893C83" w:rsidP="00C91CB5">
            <w:pPr>
              <w:pStyle w:val="a5"/>
              <w:ind w:left="420" w:firstLineChars="0" w:firstLine="0"/>
              <w:rPr>
                <w:rFonts w:ascii="Times New Roman" w:hAnsi="Times New Roman" w:cs="Times New Roman"/>
              </w:rPr>
            </w:pPr>
            <w:r w:rsidRPr="00C91D7A">
              <w:rPr>
                <w:rFonts w:ascii="Times New Roman" w:hAnsi="Times New Roman" w:cs="Times New Roman"/>
              </w:rPr>
              <w:t xml:space="preserve">XU </w:t>
            </w:r>
            <w:r w:rsidR="00470A64" w:rsidRPr="00C91D7A">
              <w:rPr>
                <w:rFonts w:ascii="Times New Roman" w:hAnsi="Times New Roman" w:cs="Times New Roman"/>
              </w:rPr>
              <w:t>Jianming, College of Environmental &amp; Resource Sciences</w:t>
            </w:r>
          </w:p>
          <w:p w:rsidR="00C91CB5" w:rsidRPr="00C91D7A" w:rsidRDefault="00C91CB5" w:rsidP="00C91CB5">
            <w:pPr>
              <w:pStyle w:val="a5"/>
              <w:numPr>
                <w:ilvl w:val="0"/>
                <w:numId w:val="2"/>
              </w:numPr>
              <w:ind w:firstLineChars="0"/>
              <w:rPr>
                <w:rFonts w:ascii="Times New Roman" w:hAnsi="Times New Roman" w:cs="Times New Roman"/>
              </w:rPr>
            </w:pPr>
            <w:bookmarkStart w:id="3" w:name="OLE_LINK22"/>
            <w:bookmarkStart w:id="4" w:name="OLE_LINK23"/>
            <w:r w:rsidRPr="00C91D7A">
              <w:rPr>
                <w:rFonts w:ascii="Times New Roman" w:hAnsi="Times New Roman" w:cs="Times New Roman"/>
              </w:rPr>
              <w:t>Direction</w:t>
            </w:r>
            <w:bookmarkEnd w:id="3"/>
            <w:bookmarkEnd w:id="4"/>
            <w:r w:rsidRPr="00C91D7A">
              <w:rPr>
                <w:rFonts w:ascii="Times New Roman" w:hAnsi="Times New Roman" w:cs="Times New Roman"/>
              </w:rPr>
              <w:t xml:space="preserve"> Director</w:t>
            </w:r>
          </w:p>
          <w:p w:rsidR="00470A64" w:rsidRPr="00C91D7A" w:rsidRDefault="00893C83" w:rsidP="00C91CB5">
            <w:pPr>
              <w:pStyle w:val="a5"/>
              <w:ind w:left="420" w:firstLineChars="0" w:firstLine="0"/>
              <w:rPr>
                <w:rFonts w:ascii="Times New Roman" w:hAnsi="Times New Roman" w:cs="Times New Roman"/>
              </w:rPr>
            </w:pPr>
            <w:r w:rsidRPr="00C91D7A">
              <w:rPr>
                <w:rFonts w:ascii="Times New Roman" w:hAnsi="Times New Roman" w:cs="Times New Roman"/>
              </w:rPr>
              <w:t xml:space="preserve">LU </w:t>
            </w:r>
            <w:r w:rsidR="00470A64" w:rsidRPr="00C91D7A">
              <w:rPr>
                <w:rFonts w:ascii="Times New Roman" w:hAnsi="Times New Roman" w:cs="Times New Roman"/>
              </w:rPr>
              <w:t>Shenyong, College of Energy Engineering</w:t>
            </w:r>
          </w:p>
          <w:p w:rsidR="00D93415" w:rsidRPr="00C91D7A" w:rsidRDefault="00893C83" w:rsidP="00C91CB5">
            <w:pPr>
              <w:pStyle w:val="a5"/>
              <w:ind w:left="420" w:firstLineChars="0" w:firstLine="0"/>
              <w:rPr>
                <w:rFonts w:ascii="Times New Roman" w:hAnsi="Times New Roman" w:cs="Times New Roman"/>
              </w:rPr>
            </w:pPr>
            <w:r w:rsidRPr="00C91D7A">
              <w:rPr>
                <w:rFonts w:ascii="Times New Roman" w:hAnsi="Times New Roman" w:cs="Times New Roman"/>
              </w:rPr>
              <w:t xml:space="preserve">LV </w:t>
            </w:r>
            <w:r w:rsidR="00D93415" w:rsidRPr="00C91D7A">
              <w:rPr>
                <w:rFonts w:ascii="Times New Roman" w:hAnsi="Times New Roman" w:cs="Times New Roman"/>
              </w:rPr>
              <w:t xml:space="preserve">Xiuyang, </w:t>
            </w:r>
            <w:r w:rsidR="00C91CB5" w:rsidRPr="00C91D7A">
              <w:rPr>
                <w:rFonts w:ascii="Times New Roman" w:hAnsi="Times New Roman" w:cs="Times New Roman"/>
              </w:rPr>
              <w:t>Direction Director</w:t>
            </w:r>
            <w:r w:rsidR="00D93415" w:rsidRPr="00C91D7A">
              <w:rPr>
                <w:rFonts w:ascii="Times New Roman" w:hAnsi="Times New Roman" w:cs="Times New Roman"/>
              </w:rPr>
              <w:t>, College of Chemical and Biological Engineering</w:t>
            </w:r>
          </w:p>
          <w:p w:rsidR="00C91CB5" w:rsidRPr="00C91D7A" w:rsidRDefault="00C91CB5" w:rsidP="00C91CB5">
            <w:pPr>
              <w:pStyle w:val="a5"/>
              <w:numPr>
                <w:ilvl w:val="0"/>
                <w:numId w:val="2"/>
              </w:numPr>
              <w:ind w:firstLineChars="0"/>
              <w:rPr>
                <w:rFonts w:ascii="Times New Roman" w:hAnsi="Times New Roman" w:cs="Times New Roman"/>
              </w:rPr>
            </w:pPr>
            <w:r w:rsidRPr="00C91D7A">
              <w:rPr>
                <w:rFonts w:ascii="Times New Roman" w:hAnsi="Times New Roman" w:cs="Times New Roman"/>
              </w:rPr>
              <w:t>Research PI</w:t>
            </w:r>
          </w:p>
          <w:p w:rsidR="005F47B9" w:rsidRPr="00C91D7A" w:rsidRDefault="00893C83" w:rsidP="00C91CB5">
            <w:pPr>
              <w:ind w:firstLine="420"/>
              <w:rPr>
                <w:rFonts w:ascii="Times New Roman" w:hAnsi="Times New Roman" w:cs="Times New Roman"/>
              </w:rPr>
            </w:pPr>
            <w:r w:rsidRPr="00C91D7A">
              <w:rPr>
                <w:rFonts w:ascii="Times New Roman" w:hAnsi="Times New Roman" w:cs="Times New Roman"/>
              </w:rPr>
              <w:t xml:space="preserve">HE </w:t>
            </w:r>
            <w:r w:rsidR="00C91CB5" w:rsidRPr="00C91D7A">
              <w:rPr>
                <w:rFonts w:ascii="Times New Roman" w:hAnsi="Times New Roman" w:cs="Times New Roman"/>
              </w:rPr>
              <w:t>Yan, College of Environmental &amp; Resource Sciences</w:t>
            </w:r>
          </w:p>
          <w:p w:rsidR="00187520" w:rsidRPr="00C91D7A" w:rsidRDefault="00893C83" w:rsidP="00187520">
            <w:pPr>
              <w:ind w:firstLine="420"/>
              <w:rPr>
                <w:rFonts w:ascii="Times New Roman" w:hAnsi="Times New Roman" w:cs="Times New Roman"/>
              </w:rPr>
            </w:pPr>
            <w:r w:rsidRPr="00C91D7A">
              <w:rPr>
                <w:rFonts w:ascii="Times New Roman" w:hAnsi="Times New Roman" w:cs="Times New Roman"/>
              </w:rPr>
              <w:t xml:space="preserve">WANG </w:t>
            </w:r>
            <w:r w:rsidR="00187520" w:rsidRPr="00C91D7A">
              <w:rPr>
                <w:rFonts w:ascii="Times New Roman" w:hAnsi="Times New Roman" w:cs="Times New Roman"/>
              </w:rPr>
              <w:t>Haizhen, College of Environmental &amp; Resource Sciences</w:t>
            </w:r>
          </w:p>
          <w:p w:rsidR="00187520" w:rsidRPr="00C91D7A" w:rsidRDefault="00893C83" w:rsidP="00187520">
            <w:pPr>
              <w:ind w:firstLine="420"/>
              <w:rPr>
                <w:rFonts w:ascii="Times New Roman" w:hAnsi="Times New Roman" w:cs="Times New Roman"/>
              </w:rPr>
            </w:pPr>
            <w:r w:rsidRPr="00C91D7A">
              <w:rPr>
                <w:rFonts w:ascii="Times New Roman" w:hAnsi="Times New Roman" w:cs="Times New Roman"/>
              </w:rPr>
              <w:t xml:space="preserve">LIU </w:t>
            </w:r>
            <w:r w:rsidR="00187520" w:rsidRPr="00C91D7A">
              <w:rPr>
                <w:rFonts w:ascii="Times New Roman" w:hAnsi="Times New Roman" w:cs="Times New Roman"/>
              </w:rPr>
              <w:t>Xingmei, College of Environmental &amp; Resource Sciences</w:t>
            </w:r>
          </w:p>
          <w:p w:rsidR="00187520" w:rsidRPr="00C91D7A" w:rsidRDefault="00893C83" w:rsidP="00C91CB5">
            <w:pPr>
              <w:ind w:firstLine="420"/>
              <w:rPr>
                <w:rFonts w:ascii="Times New Roman" w:hAnsi="Times New Roman" w:cs="Times New Roman"/>
              </w:rPr>
            </w:pPr>
            <w:r w:rsidRPr="00C91D7A">
              <w:rPr>
                <w:rFonts w:ascii="Times New Roman" w:hAnsi="Times New Roman" w:cs="Times New Roman"/>
              </w:rPr>
              <w:t xml:space="preserve">SHI </w:t>
            </w:r>
            <w:r w:rsidR="00187520" w:rsidRPr="00C91D7A">
              <w:rPr>
                <w:rFonts w:ascii="Times New Roman" w:hAnsi="Times New Roman" w:cs="Times New Roman"/>
              </w:rPr>
              <w:t>Jiachun, College of Environmental &amp; Resource Sciences</w:t>
            </w:r>
          </w:p>
          <w:p w:rsidR="00050446" w:rsidRPr="00C91D7A" w:rsidRDefault="00893C83" w:rsidP="00C91CB5">
            <w:pPr>
              <w:ind w:firstLine="420"/>
              <w:rPr>
                <w:rFonts w:ascii="Times New Roman" w:hAnsi="Times New Roman" w:cs="Times New Roman"/>
              </w:rPr>
            </w:pPr>
            <w:r w:rsidRPr="00C91D7A">
              <w:rPr>
                <w:rFonts w:ascii="Times New Roman" w:hAnsi="Times New Roman" w:cs="Times New Roman"/>
              </w:rPr>
              <w:t xml:space="preserve">TANG </w:t>
            </w:r>
            <w:r w:rsidR="00496F36" w:rsidRPr="00C91D7A">
              <w:rPr>
                <w:rFonts w:ascii="Times New Roman" w:hAnsi="Times New Roman" w:cs="Times New Roman"/>
              </w:rPr>
              <w:t>Xianjing, College of Environmental &amp; Resource Sciences</w:t>
            </w:r>
          </w:p>
          <w:p w:rsidR="00C91CB5" w:rsidRPr="00C91D7A" w:rsidRDefault="00893C83" w:rsidP="00C91CB5">
            <w:pPr>
              <w:ind w:firstLine="420"/>
              <w:rPr>
                <w:rFonts w:ascii="Times New Roman" w:hAnsi="Times New Roman" w:cs="Times New Roman"/>
              </w:rPr>
            </w:pPr>
            <w:r w:rsidRPr="00C91D7A">
              <w:rPr>
                <w:rFonts w:ascii="Times New Roman" w:hAnsi="Times New Roman" w:cs="Times New Roman"/>
              </w:rPr>
              <w:t xml:space="preserve">HUANG </w:t>
            </w:r>
            <w:r w:rsidR="005B154D" w:rsidRPr="00C91D7A">
              <w:rPr>
                <w:rFonts w:ascii="Times New Roman" w:hAnsi="Times New Roman" w:cs="Times New Roman"/>
              </w:rPr>
              <w:t xml:space="preserve">Qunxin, </w:t>
            </w:r>
            <w:r w:rsidR="00187520" w:rsidRPr="00C91D7A">
              <w:rPr>
                <w:rFonts w:ascii="Times New Roman" w:hAnsi="Times New Roman" w:cs="Times New Roman"/>
              </w:rPr>
              <w:t>College of Energy Engineering</w:t>
            </w:r>
          </w:p>
          <w:p w:rsidR="00496F36" w:rsidRPr="00C91D7A" w:rsidRDefault="00893C83" w:rsidP="00C91CB5">
            <w:pPr>
              <w:ind w:firstLine="420"/>
              <w:rPr>
                <w:rFonts w:ascii="Times New Roman" w:hAnsi="Times New Roman" w:cs="Times New Roman"/>
              </w:rPr>
            </w:pPr>
            <w:r w:rsidRPr="00C91D7A">
              <w:rPr>
                <w:rFonts w:ascii="Times New Roman" w:hAnsi="Times New Roman" w:cs="Times New Roman"/>
              </w:rPr>
              <w:t>LI</w:t>
            </w:r>
            <w:r w:rsidR="00302731" w:rsidRPr="00C91D7A">
              <w:rPr>
                <w:rFonts w:ascii="Times New Roman" w:hAnsi="Times New Roman" w:cs="Times New Roman"/>
              </w:rPr>
              <w:t>Xiaodong, College of Energy Engineering</w:t>
            </w:r>
          </w:p>
          <w:p w:rsidR="00302731" w:rsidRPr="00C91D7A" w:rsidRDefault="00893C83" w:rsidP="00C91CB5">
            <w:pPr>
              <w:ind w:firstLine="420"/>
              <w:rPr>
                <w:rFonts w:ascii="Times New Roman" w:hAnsi="Times New Roman" w:cs="Times New Roman"/>
              </w:rPr>
            </w:pPr>
            <w:r w:rsidRPr="00C91D7A">
              <w:rPr>
                <w:rFonts w:ascii="Times New Roman" w:hAnsi="Times New Roman" w:cs="Times New Roman"/>
              </w:rPr>
              <w:t xml:space="preserve">CHEN </w:t>
            </w:r>
            <w:r w:rsidR="00302731" w:rsidRPr="00C91D7A">
              <w:rPr>
                <w:rFonts w:ascii="Times New Roman" w:hAnsi="Times New Roman" w:cs="Times New Roman"/>
              </w:rPr>
              <w:t>Tong, College of Energy Engineering</w:t>
            </w:r>
          </w:p>
          <w:p w:rsidR="006C27B0" w:rsidRPr="00C91D7A" w:rsidRDefault="00893C83" w:rsidP="001E3E00">
            <w:pPr>
              <w:pStyle w:val="a5"/>
              <w:ind w:left="420" w:firstLineChars="0" w:firstLine="0"/>
              <w:rPr>
                <w:rFonts w:ascii="Times New Roman" w:hAnsi="Times New Roman" w:cs="Times New Roman"/>
              </w:rPr>
            </w:pPr>
            <w:r w:rsidRPr="00C91D7A">
              <w:rPr>
                <w:rFonts w:ascii="Times New Roman" w:hAnsi="Times New Roman" w:cs="Times New Roman"/>
              </w:rPr>
              <w:t xml:space="preserve">FU </w:t>
            </w:r>
            <w:r w:rsidR="00567A54" w:rsidRPr="00C91D7A">
              <w:rPr>
                <w:rFonts w:ascii="Times New Roman" w:hAnsi="Times New Roman" w:cs="Times New Roman"/>
              </w:rPr>
              <w:t>Jie, College of Chemical and Biological Engineering</w:t>
            </w:r>
          </w:p>
        </w:tc>
      </w:tr>
      <w:tr w:rsidR="006C27B0" w:rsidRPr="00C91D7A" w:rsidTr="00A15849">
        <w:tc>
          <w:tcPr>
            <w:tcW w:w="8286" w:type="dxa"/>
            <w:gridSpan w:val="2"/>
          </w:tcPr>
          <w:p w:rsidR="006C27B0" w:rsidRPr="00C91D7A" w:rsidRDefault="00C87E69" w:rsidP="00AA2B85">
            <w:pPr>
              <w:ind w:firstLineChars="0" w:firstLine="0"/>
              <w:rPr>
                <w:rFonts w:ascii="Times New Roman" w:hAnsi="Times New Roman" w:cs="Times New Roman"/>
                <w:b/>
                <w:sz w:val="28"/>
              </w:rPr>
            </w:pPr>
            <w:r w:rsidRPr="00C91D7A">
              <w:rPr>
                <w:rFonts w:ascii="Times New Roman" w:hAnsi="Times New Roman" w:cs="Times New Roman"/>
                <w:b/>
                <w:sz w:val="28"/>
              </w:rPr>
              <w:t>Representative achievements</w:t>
            </w:r>
            <w:r w:rsidR="006C27B0" w:rsidRPr="00C91D7A">
              <w:rPr>
                <w:rFonts w:ascii="Times New Roman" w:hAnsi="Times New Roman" w:cs="Times New Roman"/>
                <w:b/>
                <w:sz w:val="28"/>
              </w:rPr>
              <w:t>:</w:t>
            </w:r>
          </w:p>
          <w:p w:rsidR="006C27B0" w:rsidRPr="00C91D7A" w:rsidRDefault="00FA6571" w:rsidP="00AA2B85">
            <w:pPr>
              <w:ind w:firstLineChars="0" w:firstLine="0"/>
              <w:rPr>
                <w:rFonts w:ascii="Times New Roman" w:hAnsi="Times New Roman" w:cs="Times New Roman"/>
              </w:rPr>
            </w:pPr>
            <w:r w:rsidRPr="00C91D7A">
              <w:rPr>
                <w:rFonts w:ascii="Times New Roman" w:hAnsi="Times New Roman" w:cs="Times New Roman"/>
              </w:rPr>
              <w:t xml:space="preserve">1) </w:t>
            </w:r>
            <w:r w:rsidR="00C45D5A" w:rsidRPr="00C91D7A">
              <w:rPr>
                <w:rFonts w:ascii="Times New Roman" w:hAnsi="Times New Roman" w:cs="Times New Roman"/>
              </w:rPr>
              <w:t>Funding Approved (Research Project</w:t>
            </w:r>
            <w:r w:rsidR="00C709B9" w:rsidRPr="00C91D7A">
              <w:rPr>
                <w:rFonts w:ascii="Times New Roman" w:hAnsi="Times New Roman" w:cs="Times New Roman"/>
              </w:rPr>
              <w:t>s</w:t>
            </w:r>
            <w:r w:rsidR="00C45D5A" w:rsidRPr="00C91D7A">
              <w:rPr>
                <w:rFonts w:ascii="Times New Roman" w:hAnsi="Times New Roman" w:cs="Times New Roman"/>
              </w:rPr>
              <w:t>):</w:t>
            </w:r>
          </w:p>
          <w:p w:rsidR="00C205E5" w:rsidRPr="00C91D7A" w:rsidRDefault="00F2015C" w:rsidP="00F2015C">
            <w:pPr>
              <w:ind w:firstLineChars="150" w:firstLine="315"/>
              <w:rPr>
                <w:rFonts w:ascii="Times New Roman" w:hAnsi="Times New Roman" w:cs="Times New Roman"/>
              </w:rPr>
            </w:pPr>
            <w:r w:rsidRPr="00C91D7A">
              <w:rPr>
                <w:rFonts w:ascii="Times New Roman" w:hAnsi="Times New Roman" w:cs="Times New Roman"/>
              </w:rPr>
              <w:lastRenderedPageBreak/>
              <w:t xml:space="preserve">Since the Alliancewas established, we have successfully </w:t>
            </w:r>
            <w:r w:rsidR="001E3E00" w:rsidRPr="00C91D7A">
              <w:rPr>
                <w:rFonts w:ascii="Times New Roman" w:hAnsi="Times New Roman" w:cs="Times New Roman"/>
              </w:rPr>
              <w:t>receiv</w:t>
            </w:r>
            <w:r w:rsidRPr="00C91D7A">
              <w:rPr>
                <w:rFonts w:ascii="Times New Roman" w:hAnsi="Times New Roman" w:cs="Times New Roman"/>
              </w:rPr>
              <w:t>ed great funding support with</w:t>
            </w:r>
            <w:r w:rsidR="00575495" w:rsidRPr="00C91D7A">
              <w:rPr>
                <w:rFonts w:ascii="Times New Roman" w:hAnsi="Times New Roman" w:cs="Times New Roman"/>
              </w:rPr>
              <w:t xml:space="preserve"> a</w:t>
            </w:r>
            <w:r w:rsidRPr="00C91D7A">
              <w:rPr>
                <w:rFonts w:ascii="Times New Roman" w:hAnsi="Times New Roman" w:cs="Times New Roman"/>
              </w:rPr>
              <w:t xml:space="preserve"> total accumulated amount over than </w:t>
            </w:r>
            <w:r w:rsidR="00366A09" w:rsidRPr="00C91D7A">
              <w:rPr>
                <w:rFonts w:ascii="Times New Roman" w:hAnsi="Times New Roman" w:cs="Times New Roman"/>
              </w:rPr>
              <w:t>109 million</w:t>
            </w:r>
            <w:r w:rsidR="007A5093" w:rsidRPr="00C91D7A">
              <w:rPr>
                <w:rFonts w:ascii="Times New Roman" w:hAnsi="Times New Roman" w:cs="Times New Roman"/>
              </w:rPr>
              <w:t>RMB</w:t>
            </w:r>
            <w:r w:rsidR="00366A09" w:rsidRPr="00C91D7A">
              <w:rPr>
                <w:rFonts w:ascii="Times New Roman" w:hAnsi="Times New Roman" w:cs="Times New Roman"/>
              </w:rPr>
              <w:t xml:space="preserve">. The relevant research projects </w:t>
            </w:r>
            <w:r w:rsidR="00DF5BB7" w:rsidRPr="00C91D7A">
              <w:rPr>
                <w:rFonts w:ascii="Times New Roman" w:hAnsi="Times New Roman" w:cs="Times New Roman"/>
              </w:rPr>
              <w:t xml:space="preserve">mainly </w:t>
            </w:r>
            <w:r w:rsidR="00366A09" w:rsidRPr="00C91D7A">
              <w:rPr>
                <w:rFonts w:ascii="Times New Roman" w:hAnsi="Times New Roman" w:cs="Times New Roman"/>
              </w:rPr>
              <w:t>include the National Key Research and Development Program of China</w:t>
            </w:r>
            <w:r w:rsidR="00DF5BB7" w:rsidRPr="00C91D7A">
              <w:rPr>
                <w:rFonts w:ascii="Times New Roman" w:hAnsi="Times New Roman" w:cs="Times New Roman"/>
              </w:rPr>
              <w:t>, the National Natural Science Foundation of China, and the local cooperation for research and development of contaminated soil remediation technologies signed with</w:t>
            </w:r>
            <w:r w:rsidR="00575495" w:rsidRPr="00C91D7A">
              <w:rPr>
                <w:rFonts w:ascii="Times New Roman" w:hAnsi="Times New Roman" w:cs="Times New Roman"/>
              </w:rPr>
              <w:t xml:space="preserve"> the local governments of Zhejiang Province, China, including Wenling, Lanxi, Yueqing, Tonglu and </w:t>
            </w:r>
            <w:r w:rsidR="00C205E5" w:rsidRPr="00C91D7A">
              <w:rPr>
                <w:rFonts w:ascii="Times New Roman" w:hAnsi="Times New Roman" w:cs="Times New Roman"/>
              </w:rPr>
              <w:t>so on</w:t>
            </w:r>
            <w:r w:rsidR="00DF5BB7" w:rsidRPr="00C91D7A">
              <w:rPr>
                <w:rFonts w:ascii="Times New Roman" w:hAnsi="Times New Roman" w:cs="Times New Roman"/>
              </w:rPr>
              <w:t xml:space="preserve">. </w:t>
            </w:r>
            <w:r w:rsidR="00C205E5" w:rsidRPr="00C91D7A">
              <w:rPr>
                <w:rFonts w:ascii="Times New Roman" w:hAnsi="Times New Roman" w:cs="Times New Roman"/>
              </w:rPr>
              <w:t>Some representative projects are listed in the following table.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7"/>
              <w:gridCol w:w="2019"/>
              <w:gridCol w:w="2951"/>
              <w:gridCol w:w="1410"/>
              <w:gridCol w:w="1023"/>
            </w:tblGrid>
            <w:tr w:rsidR="007C1DFB" w:rsidRPr="00C91D7A" w:rsidTr="007C1DFB">
              <w:tc>
                <w:tcPr>
                  <w:tcW w:w="660" w:type="dxa"/>
                </w:tcPr>
                <w:p w:rsidR="00C205E5" w:rsidRPr="00C91D7A" w:rsidRDefault="00E01577" w:rsidP="007C1DFB">
                  <w:pPr>
                    <w:spacing w:line="240" w:lineRule="auto"/>
                    <w:ind w:firstLineChars="0" w:firstLine="0"/>
                    <w:jc w:val="center"/>
                    <w:rPr>
                      <w:rFonts w:ascii="Times New Roman" w:hAnsi="Times New Roman" w:cs="Times New Roman"/>
                      <w:b/>
                    </w:rPr>
                  </w:pPr>
                  <w:r w:rsidRPr="00C91D7A">
                    <w:rPr>
                      <w:rFonts w:ascii="Times New Roman" w:hAnsi="Times New Roman" w:cs="Times New Roman"/>
                      <w:b/>
                    </w:rPr>
                    <w:t>No.</w:t>
                  </w:r>
                </w:p>
              </w:tc>
              <w:tc>
                <w:tcPr>
                  <w:tcW w:w="2029" w:type="dxa"/>
                </w:tcPr>
                <w:p w:rsidR="00C205E5" w:rsidRPr="00C91D7A" w:rsidRDefault="00E01577" w:rsidP="005D04CE">
                  <w:pPr>
                    <w:spacing w:line="240" w:lineRule="auto"/>
                    <w:ind w:firstLineChars="0" w:firstLine="0"/>
                    <w:jc w:val="center"/>
                    <w:rPr>
                      <w:rFonts w:ascii="Times New Roman" w:hAnsi="Times New Roman" w:cs="Times New Roman"/>
                      <w:b/>
                    </w:rPr>
                  </w:pPr>
                  <w:r w:rsidRPr="00C91D7A">
                    <w:rPr>
                      <w:rFonts w:ascii="Times New Roman" w:hAnsi="Times New Roman" w:cs="Times New Roman"/>
                      <w:b/>
                    </w:rPr>
                    <w:t>Project source</w:t>
                  </w:r>
                </w:p>
              </w:tc>
              <w:tc>
                <w:tcPr>
                  <w:tcW w:w="2976" w:type="dxa"/>
                </w:tcPr>
                <w:p w:rsidR="00C205E5" w:rsidRPr="00C91D7A" w:rsidRDefault="00E01577" w:rsidP="005D04CE">
                  <w:pPr>
                    <w:spacing w:line="240" w:lineRule="auto"/>
                    <w:ind w:firstLineChars="0" w:firstLine="0"/>
                    <w:jc w:val="center"/>
                    <w:rPr>
                      <w:rFonts w:ascii="Times New Roman" w:hAnsi="Times New Roman" w:cs="Times New Roman"/>
                      <w:b/>
                    </w:rPr>
                  </w:pPr>
                  <w:r w:rsidRPr="00C91D7A">
                    <w:rPr>
                      <w:rFonts w:ascii="Times New Roman" w:hAnsi="Times New Roman" w:cs="Times New Roman"/>
                      <w:b/>
                    </w:rPr>
                    <w:t>Title</w:t>
                  </w:r>
                </w:p>
              </w:tc>
              <w:tc>
                <w:tcPr>
                  <w:tcW w:w="1416" w:type="dxa"/>
                </w:tcPr>
                <w:p w:rsidR="00C205E5" w:rsidRPr="00C91D7A" w:rsidRDefault="00E01577" w:rsidP="007C1DFB">
                  <w:pPr>
                    <w:spacing w:line="240" w:lineRule="auto"/>
                    <w:ind w:firstLineChars="0" w:firstLine="0"/>
                    <w:jc w:val="center"/>
                    <w:rPr>
                      <w:rFonts w:ascii="Times New Roman" w:hAnsi="Times New Roman" w:cs="Times New Roman"/>
                      <w:b/>
                    </w:rPr>
                  </w:pPr>
                  <w:r w:rsidRPr="00C91D7A">
                    <w:rPr>
                      <w:rFonts w:ascii="Times New Roman" w:hAnsi="Times New Roman" w:cs="Times New Roman"/>
                      <w:b/>
                    </w:rPr>
                    <w:t>Amount</w:t>
                  </w:r>
                </w:p>
                <w:p w:rsidR="006A4D4A" w:rsidRPr="00C91D7A" w:rsidRDefault="006A4D4A" w:rsidP="00A15849">
                  <w:pPr>
                    <w:spacing w:line="240" w:lineRule="auto"/>
                    <w:ind w:firstLineChars="0" w:firstLine="0"/>
                    <w:jc w:val="center"/>
                    <w:rPr>
                      <w:rFonts w:ascii="Times New Roman" w:hAnsi="Times New Roman" w:cs="Times New Roman"/>
                      <w:b/>
                    </w:rPr>
                  </w:pPr>
                  <w:r w:rsidRPr="00C91D7A">
                    <w:rPr>
                      <w:rFonts w:ascii="Times New Roman" w:hAnsi="Times New Roman" w:cs="Times New Roman"/>
                      <w:b/>
                    </w:rPr>
                    <w:t>(</w:t>
                  </w:r>
                  <w:r w:rsidR="007A5093" w:rsidRPr="00C91D7A">
                    <w:rPr>
                      <w:rFonts w:ascii="Times New Roman" w:hAnsi="Times New Roman" w:cs="Times New Roman"/>
                      <w:b/>
                    </w:rPr>
                    <w:t>RMB</w:t>
                  </w:r>
                  <w:r w:rsidRPr="00C91D7A">
                    <w:rPr>
                      <w:rFonts w:ascii="Times New Roman" w:hAnsi="Times New Roman" w:cs="Times New Roman"/>
                      <w:b/>
                    </w:rPr>
                    <w:t>)</w:t>
                  </w:r>
                </w:p>
              </w:tc>
              <w:tc>
                <w:tcPr>
                  <w:tcW w:w="979" w:type="dxa"/>
                </w:tcPr>
                <w:p w:rsidR="00C205E5" w:rsidRPr="00C91D7A" w:rsidRDefault="00E01577" w:rsidP="005D04CE">
                  <w:pPr>
                    <w:spacing w:line="240" w:lineRule="auto"/>
                    <w:ind w:firstLineChars="0" w:firstLine="0"/>
                    <w:jc w:val="center"/>
                    <w:rPr>
                      <w:rFonts w:ascii="Times New Roman" w:hAnsi="Times New Roman" w:cs="Times New Roman"/>
                      <w:b/>
                    </w:rPr>
                  </w:pPr>
                  <w:r w:rsidRPr="00C91D7A">
                    <w:rPr>
                      <w:rFonts w:ascii="Times New Roman" w:hAnsi="Times New Roman" w:cs="Times New Roman"/>
                      <w:b/>
                    </w:rPr>
                    <w:t>PI</w:t>
                  </w:r>
                </w:p>
              </w:tc>
            </w:tr>
            <w:tr w:rsidR="007C1DFB" w:rsidRPr="00C91D7A" w:rsidTr="007C1DFB">
              <w:tc>
                <w:tcPr>
                  <w:tcW w:w="660" w:type="dxa"/>
                </w:tcPr>
                <w:p w:rsidR="00C205E5" w:rsidRPr="00C91D7A" w:rsidRDefault="00C205E5" w:rsidP="007C1DFB">
                  <w:pPr>
                    <w:spacing w:line="240" w:lineRule="auto"/>
                    <w:ind w:firstLineChars="0" w:firstLine="0"/>
                    <w:jc w:val="center"/>
                    <w:rPr>
                      <w:rFonts w:ascii="Times New Roman" w:hAnsi="Times New Roman" w:cs="Times New Roman"/>
                    </w:rPr>
                  </w:pPr>
                  <w:r w:rsidRPr="00C91D7A">
                    <w:rPr>
                      <w:rFonts w:ascii="Times New Roman" w:hAnsi="Times New Roman" w:cs="Times New Roman"/>
                    </w:rPr>
                    <w:t>1</w:t>
                  </w:r>
                </w:p>
              </w:tc>
              <w:tc>
                <w:tcPr>
                  <w:tcW w:w="2029" w:type="dxa"/>
                </w:tcPr>
                <w:p w:rsidR="00C205E5" w:rsidRPr="00C91D7A" w:rsidRDefault="007C1DFB" w:rsidP="007C1DFB">
                  <w:pPr>
                    <w:spacing w:line="240" w:lineRule="auto"/>
                    <w:ind w:firstLineChars="0" w:firstLine="0"/>
                    <w:jc w:val="left"/>
                    <w:rPr>
                      <w:rFonts w:ascii="Times New Roman" w:hAnsi="Times New Roman" w:cs="Times New Roman"/>
                    </w:rPr>
                  </w:pPr>
                  <w:r w:rsidRPr="00C91D7A">
                    <w:rPr>
                      <w:rFonts w:ascii="Times New Roman" w:hAnsi="Times New Roman" w:cs="Times New Roman"/>
                    </w:rPr>
                    <w:t xml:space="preserve">The </w:t>
                  </w:r>
                  <w:r w:rsidR="006A4D4A" w:rsidRPr="00C91D7A">
                    <w:rPr>
                      <w:rFonts w:ascii="Times New Roman" w:hAnsi="Times New Roman" w:cs="Times New Roman"/>
                    </w:rPr>
                    <w:t>Creative Research Group Project</w:t>
                  </w:r>
                  <w:r w:rsidR="006A4D4A" w:rsidRPr="00C91D7A">
                    <w:rPr>
                      <w:rFonts w:ascii="Times New Roman" w:hAnsi="Times New Roman" w:cs="Times New Roman"/>
                      <w:kern w:val="0"/>
                    </w:rPr>
                    <w:t>,</w:t>
                  </w:r>
                  <w:bookmarkStart w:id="5" w:name="OLE_LINK48"/>
                  <w:bookmarkStart w:id="6" w:name="OLE_LINK49"/>
                  <w:r w:rsidR="00E01577" w:rsidRPr="00C91D7A">
                    <w:rPr>
                      <w:rFonts w:ascii="Times New Roman" w:hAnsi="Times New Roman" w:cs="Times New Roman"/>
                      <w:kern w:val="0"/>
                    </w:rPr>
                    <w:t>National Natural Science Foundation of China</w:t>
                  </w:r>
                  <w:bookmarkEnd w:id="5"/>
                  <w:bookmarkEnd w:id="6"/>
                </w:p>
              </w:tc>
              <w:tc>
                <w:tcPr>
                  <w:tcW w:w="2976" w:type="dxa"/>
                </w:tcPr>
                <w:p w:rsidR="00C205E5" w:rsidRPr="00C91D7A" w:rsidRDefault="00E01577" w:rsidP="007C1DFB">
                  <w:pPr>
                    <w:spacing w:line="240" w:lineRule="auto"/>
                    <w:ind w:firstLineChars="0" w:firstLine="0"/>
                    <w:jc w:val="left"/>
                    <w:rPr>
                      <w:rFonts w:ascii="Times New Roman" w:hAnsi="Times New Roman" w:cs="Times New Roman"/>
                    </w:rPr>
                  </w:pPr>
                  <w:r w:rsidRPr="00C91D7A">
                    <w:rPr>
                      <w:rFonts w:ascii="Times New Roman" w:hAnsi="Times New Roman" w:cs="Times New Roman"/>
                    </w:rPr>
                    <w:t xml:space="preserve">Soil </w:t>
                  </w:r>
                  <w:r w:rsidR="006A4D4A" w:rsidRPr="00C91D7A">
                    <w:rPr>
                      <w:rFonts w:ascii="Times New Roman" w:hAnsi="Times New Roman" w:cs="Times New Roman"/>
                    </w:rPr>
                    <w:t>p</w:t>
                  </w:r>
                  <w:r w:rsidRPr="00C91D7A">
                    <w:rPr>
                      <w:rFonts w:ascii="Times New Roman" w:hAnsi="Times New Roman" w:cs="Times New Roman"/>
                    </w:rPr>
                    <w:t xml:space="preserve">ollution </w:t>
                  </w:r>
                  <w:r w:rsidR="006A4D4A" w:rsidRPr="00C91D7A">
                    <w:rPr>
                      <w:rFonts w:ascii="Times New Roman" w:hAnsi="Times New Roman" w:cs="Times New Roman"/>
                    </w:rPr>
                    <w:t>p</w:t>
                  </w:r>
                  <w:r w:rsidRPr="00C91D7A">
                    <w:rPr>
                      <w:rFonts w:ascii="Times New Roman" w:hAnsi="Times New Roman" w:cs="Times New Roman"/>
                    </w:rPr>
                    <w:t xml:space="preserve">rocesses and </w:t>
                  </w:r>
                  <w:r w:rsidR="006A4D4A" w:rsidRPr="00C91D7A">
                    <w:rPr>
                      <w:rFonts w:ascii="Times New Roman" w:hAnsi="Times New Roman" w:cs="Times New Roman"/>
                    </w:rPr>
                    <w:t>r</w:t>
                  </w:r>
                  <w:r w:rsidRPr="00C91D7A">
                    <w:rPr>
                      <w:rFonts w:ascii="Times New Roman" w:hAnsi="Times New Roman" w:cs="Times New Roman"/>
                    </w:rPr>
                    <w:t xml:space="preserve">emediation </w:t>
                  </w:r>
                  <w:r w:rsidR="006A4D4A" w:rsidRPr="00C91D7A">
                    <w:rPr>
                      <w:rFonts w:ascii="Times New Roman" w:hAnsi="Times New Roman" w:cs="Times New Roman"/>
                    </w:rPr>
                    <w:t>p</w:t>
                  </w:r>
                  <w:r w:rsidRPr="00C91D7A">
                    <w:rPr>
                      <w:rFonts w:ascii="Times New Roman" w:hAnsi="Times New Roman" w:cs="Times New Roman"/>
                    </w:rPr>
                    <w:t>rinciple</w:t>
                  </w:r>
                </w:p>
              </w:tc>
              <w:tc>
                <w:tcPr>
                  <w:tcW w:w="1416" w:type="dxa"/>
                </w:tcPr>
                <w:p w:rsidR="00C205E5" w:rsidRPr="00C91D7A" w:rsidRDefault="00C205E5" w:rsidP="007C1DFB">
                  <w:pPr>
                    <w:ind w:firstLineChars="0" w:firstLine="0"/>
                    <w:jc w:val="center"/>
                    <w:rPr>
                      <w:rFonts w:ascii="Times New Roman" w:hAnsi="Times New Roman" w:cs="Times New Roman"/>
                    </w:rPr>
                  </w:pPr>
                  <w:r w:rsidRPr="00C91D7A">
                    <w:rPr>
                      <w:rFonts w:ascii="Times New Roman" w:hAnsi="Times New Roman" w:cs="Times New Roman"/>
                    </w:rPr>
                    <w:t>10</w:t>
                  </w:r>
                  <w:r w:rsidR="007C1DFB" w:rsidRPr="00C91D7A">
                    <w:rPr>
                      <w:rFonts w:ascii="Times New Roman" w:hAnsi="Times New Roman" w:cs="Times New Roman"/>
                    </w:rPr>
                    <w:t>,</w:t>
                  </w:r>
                  <w:r w:rsidRPr="00C91D7A">
                    <w:rPr>
                      <w:rFonts w:ascii="Times New Roman" w:hAnsi="Times New Roman" w:cs="Times New Roman"/>
                    </w:rPr>
                    <w:t>50</w:t>
                  </w:r>
                  <w:r w:rsidR="007C1DFB" w:rsidRPr="00C91D7A">
                    <w:rPr>
                      <w:rFonts w:ascii="Times New Roman" w:hAnsi="Times New Roman" w:cs="Times New Roman"/>
                    </w:rPr>
                    <w:t>0,000</w:t>
                  </w:r>
                </w:p>
              </w:tc>
              <w:tc>
                <w:tcPr>
                  <w:tcW w:w="979" w:type="dxa"/>
                </w:tcPr>
                <w:p w:rsidR="00C205E5" w:rsidRPr="00C91D7A" w:rsidRDefault="00893C83" w:rsidP="007C1DFB">
                  <w:pPr>
                    <w:ind w:firstLineChars="0" w:firstLine="0"/>
                    <w:jc w:val="center"/>
                    <w:rPr>
                      <w:rFonts w:ascii="Times New Roman" w:hAnsi="Times New Roman" w:cs="Times New Roman"/>
                    </w:rPr>
                  </w:pPr>
                  <w:r w:rsidRPr="00C91D7A">
                    <w:rPr>
                      <w:rFonts w:ascii="Times New Roman" w:hAnsi="Times New Roman" w:cs="Times New Roman"/>
                    </w:rPr>
                    <w:t>XU</w:t>
                  </w:r>
                  <w:r w:rsidR="00C436C5">
                    <w:rPr>
                      <w:rFonts w:ascii="Times New Roman" w:hAnsi="Times New Roman" w:cs="Times New Roman" w:hint="eastAsia"/>
                    </w:rPr>
                    <w:t xml:space="preserve"> </w:t>
                  </w:r>
                  <w:r w:rsidR="006A4D4A" w:rsidRPr="00C91D7A">
                    <w:rPr>
                      <w:rFonts w:ascii="Times New Roman" w:hAnsi="Times New Roman" w:cs="Times New Roman"/>
                    </w:rPr>
                    <w:t>Jianming</w:t>
                  </w:r>
                </w:p>
              </w:tc>
            </w:tr>
            <w:tr w:rsidR="007C1DFB" w:rsidRPr="00C91D7A" w:rsidTr="007C1DFB">
              <w:tc>
                <w:tcPr>
                  <w:tcW w:w="660" w:type="dxa"/>
                </w:tcPr>
                <w:p w:rsidR="00C205E5" w:rsidRPr="00C91D7A" w:rsidRDefault="00C205E5" w:rsidP="007C1DFB">
                  <w:pPr>
                    <w:spacing w:line="240" w:lineRule="auto"/>
                    <w:ind w:firstLineChars="0" w:firstLine="0"/>
                    <w:jc w:val="center"/>
                    <w:rPr>
                      <w:rFonts w:ascii="Times New Roman" w:hAnsi="Times New Roman" w:cs="Times New Roman"/>
                    </w:rPr>
                  </w:pPr>
                  <w:r w:rsidRPr="00C91D7A">
                    <w:rPr>
                      <w:rFonts w:ascii="Times New Roman" w:hAnsi="Times New Roman" w:cs="Times New Roman"/>
                    </w:rPr>
                    <w:t>2</w:t>
                  </w:r>
                </w:p>
              </w:tc>
              <w:tc>
                <w:tcPr>
                  <w:tcW w:w="2029" w:type="dxa"/>
                </w:tcPr>
                <w:p w:rsidR="00C205E5" w:rsidRPr="00C91D7A" w:rsidRDefault="007C1DFB" w:rsidP="007C1DFB">
                  <w:pPr>
                    <w:spacing w:line="240" w:lineRule="auto"/>
                    <w:ind w:firstLineChars="0" w:firstLine="0"/>
                    <w:jc w:val="left"/>
                    <w:rPr>
                      <w:rFonts w:ascii="Times New Roman" w:hAnsi="Times New Roman" w:cs="Times New Roman"/>
                    </w:rPr>
                  </w:pPr>
                  <w:r w:rsidRPr="00C91D7A">
                    <w:rPr>
                      <w:rFonts w:ascii="Times New Roman" w:hAnsi="Times New Roman" w:cs="Times New Roman"/>
                      <w:kern w:val="0"/>
                    </w:rPr>
                    <w:t xml:space="preserve">The </w:t>
                  </w:r>
                  <w:r w:rsidR="006A4D4A" w:rsidRPr="00C91D7A">
                    <w:rPr>
                      <w:rFonts w:ascii="Times New Roman" w:hAnsi="Times New Roman" w:cs="Times New Roman"/>
                      <w:kern w:val="0"/>
                    </w:rPr>
                    <w:t>Outstanding youth project, National Natural Science Foundation of China</w:t>
                  </w:r>
                </w:p>
              </w:tc>
              <w:tc>
                <w:tcPr>
                  <w:tcW w:w="2976" w:type="dxa"/>
                </w:tcPr>
                <w:p w:rsidR="00C205E5" w:rsidRPr="00C91D7A" w:rsidRDefault="006A4D4A" w:rsidP="007C1DFB">
                  <w:pPr>
                    <w:spacing w:line="240" w:lineRule="auto"/>
                    <w:ind w:firstLineChars="0" w:firstLine="0"/>
                    <w:jc w:val="left"/>
                    <w:rPr>
                      <w:rFonts w:ascii="Times New Roman" w:hAnsi="Times New Roman" w:cs="Times New Roman"/>
                    </w:rPr>
                  </w:pPr>
                  <w:r w:rsidRPr="00C91D7A">
                    <w:rPr>
                      <w:rFonts w:ascii="Times New Roman" w:hAnsi="Times New Roman" w:cs="Times New Roman"/>
                    </w:rPr>
                    <w:t>The regional spatial processes and ecological risks of pollutants</w:t>
                  </w:r>
                </w:p>
              </w:tc>
              <w:tc>
                <w:tcPr>
                  <w:tcW w:w="1416" w:type="dxa"/>
                </w:tcPr>
                <w:p w:rsidR="00C205E5" w:rsidRPr="00C91D7A" w:rsidRDefault="00C205E5" w:rsidP="007C1DFB">
                  <w:pPr>
                    <w:ind w:firstLineChars="0" w:firstLine="0"/>
                    <w:jc w:val="center"/>
                    <w:rPr>
                      <w:rFonts w:ascii="Times New Roman" w:hAnsi="Times New Roman" w:cs="Times New Roman"/>
                    </w:rPr>
                  </w:pPr>
                  <w:r w:rsidRPr="00C91D7A">
                    <w:rPr>
                      <w:rFonts w:ascii="Times New Roman" w:hAnsi="Times New Roman" w:cs="Times New Roman"/>
                    </w:rPr>
                    <w:t>1</w:t>
                  </w:r>
                  <w:r w:rsidR="00693D7E" w:rsidRPr="00C91D7A">
                    <w:rPr>
                      <w:rFonts w:ascii="Times New Roman" w:hAnsi="Times New Roman" w:cs="Times New Roman"/>
                    </w:rPr>
                    <w:t>,</w:t>
                  </w:r>
                  <w:r w:rsidRPr="00C91D7A">
                    <w:rPr>
                      <w:rFonts w:ascii="Times New Roman" w:hAnsi="Times New Roman" w:cs="Times New Roman"/>
                    </w:rPr>
                    <w:t>30</w:t>
                  </w:r>
                  <w:r w:rsidR="007C1DFB" w:rsidRPr="00C91D7A">
                    <w:rPr>
                      <w:rFonts w:ascii="Times New Roman" w:hAnsi="Times New Roman" w:cs="Times New Roman"/>
                    </w:rPr>
                    <w:t>0,000</w:t>
                  </w:r>
                </w:p>
              </w:tc>
              <w:tc>
                <w:tcPr>
                  <w:tcW w:w="979" w:type="dxa"/>
                </w:tcPr>
                <w:p w:rsidR="00C205E5" w:rsidRPr="00C91D7A" w:rsidRDefault="00893C83" w:rsidP="007C1DFB">
                  <w:pPr>
                    <w:ind w:firstLineChars="0" w:firstLine="0"/>
                    <w:jc w:val="center"/>
                    <w:rPr>
                      <w:rFonts w:ascii="Times New Roman" w:hAnsi="Times New Roman" w:cs="Times New Roman"/>
                    </w:rPr>
                  </w:pPr>
                  <w:r w:rsidRPr="00C91D7A">
                    <w:rPr>
                      <w:rFonts w:ascii="Times New Roman" w:hAnsi="Times New Roman" w:cs="Times New Roman"/>
                    </w:rPr>
                    <w:t>LIU</w:t>
                  </w:r>
                  <w:r w:rsidR="00C436C5">
                    <w:rPr>
                      <w:rFonts w:ascii="Times New Roman" w:hAnsi="Times New Roman" w:cs="Times New Roman" w:hint="eastAsia"/>
                    </w:rPr>
                    <w:t xml:space="preserve"> </w:t>
                  </w:r>
                  <w:r w:rsidR="006A4D4A" w:rsidRPr="00C91D7A">
                    <w:rPr>
                      <w:rFonts w:ascii="Times New Roman" w:hAnsi="Times New Roman" w:cs="Times New Roman"/>
                    </w:rPr>
                    <w:t>Xingmei</w:t>
                  </w:r>
                </w:p>
              </w:tc>
            </w:tr>
            <w:tr w:rsidR="007C1DFB" w:rsidRPr="00C91D7A" w:rsidTr="007C1DFB">
              <w:tc>
                <w:tcPr>
                  <w:tcW w:w="660" w:type="dxa"/>
                </w:tcPr>
                <w:p w:rsidR="00C205E5" w:rsidRPr="00C91D7A" w:rsidRDefault="00C205E5" w:rsidP="007C1DFB">
                  <w:pPr>
                    <w:spacing w:line="240" w:lineRule="auto"/>
                    <w:ind w:firstLineChars="0" w:firstLine="0"/>
                    <w:jc w:val="center"/>
                    <w:rPr>
                      <w:rFonts w:ascii="Times New Roman" w:hAnsi="Times New Roman" w:cs="Times New Roman"/>
                    </w:rPr>
                  </w:pPr>
                  <w:r w:rsidRPr="00C91D7A">
                    <w:rPr>
                      <w:rFonts w:ascii="Times New Roman" w:hAnsi="Times New Roman" w:cs="Times New Roman"/>
                    </w:rPr>
                    <w:t>4</w:t>
                  </w:r>
                </w:p>
              </w:tc>
              <w:tc>
                <w:tcPr>
                  <w:tcW w:w="2029" w:type="dxa"/>
                </w:tcPr>
                <w:p w:rsidR="00C205E5" w:rsidRPr="00C91D7A" w:rsidRDefault="007C1DFB" w:rsidP="007C1DFB">
                  <w:pPr>
                    <w:spacing w:line="240" w:lineRule="auto"/>
                    <w:ind w:firstLineChars="0" w:firstLine="0"/>
                    <w:jc w:val="left"/>
                    <w:rPr>
                      <w:rFonts w:ascii="Times New Roman" w:hAnsi="Times New Roman" w:cs="Times New Roman"/>
                    </w:rPr>
                  </w:pPr>
                  <w:r w:rsidRPr="00C91D7A">
                    <w:rPr>
                      <w:rFonts w:ascii="Times New Roman" w:hAnsi="Times New Roman" w:cs="Times New Roman"/>
                    </w:rPr>
                    <w:t xml:space="preserve">The </w:t>
                  </w:r>
                  <w:r w:rsidR="006A4D4A" w:rsidRPr="00C91D7A">
                    <w:rPr>
                      <w:rFonts w:ascii="Times New Roman" w:hAnsi="Times New Roman" w:cs="Times New Roman"/>
                    </w:rPr>
                    <w:t>National Key Research and Development Program of China</w:t>
                  </w:r>
                </w:p>
              </w:tc>
              <w:tc>
                <w:tcPr>
                  <w:tcW w:w="2976" w:type="dxa"/>
                </w:tcPr>
                <w:p w:rsidR="00C205E5" w:rsidRPr="00C91D7A" w:rsidRDefault="006A4D4A" w:rsidP="007C1DFB">
                  <w:pPr>
                    <w:spacing w:line="240" w:lineRule="auto"/>
                    <w:ind w:firstLineChars="0" w:firstLine="0"/>
                    <w:jc w:val="left"/>
                    <w:rPr>
                      <w:rFonts w:ascii="Times New Roman" w:hAnsi="Times New Roman" w:cs="Times New Roman"/>
                    </w:rPr>
                  </w:pPr>
                  <w:r w:rsidRPr="00C91D7A">
                    <w:rPr>
                      <w:rFonts w:ascii="Times New Roman" w:hAnsi="Times New Roman" w:cs="Times New Roman"/>
                    </w:rPr>
                    <w:t>The mechanisms of the toxic, harmful chemical and biological pollutionprevention and control for farmland</w:t>
                  </w:r>
                  <w:r w:rsidR="00C205E5" w:rsidRPr="00C91D7A">
                    <w:rPr>
                      <w:rFonts w:ascii="Times New Roman" w:hAnsi="Times New Roman" w:cs="Times New Roman"/>
                    </w:rPr>
                    <w:tab/>
                  </w:r>
                  <w:r w:rsidRPr="00C91D7A">
                    <w:rPr>
                      <w:rFonts w:ascii="Times New Roman" w:hAnsi="Times New Roman" w:cs="Times New Roman"/>
                    </w:rPr>
                    <w:t>soil</w:t>
                  </w:r>
                </w:p>
              </w:tc>
              <w:tc>
                <w:tcPr>
                  <w:tcW w:w="1416" w:type="dxa"/>
                </w:tcPr>
                <w:p w:rsidR="00C205E5" w:rsidRPr="00C91D7A" w:rsidRDefault="00C205E5" w:rsidP="007C1DFB">
                  <w:pPr>
                    <w:ind w:firstLineChars="0" w:firstLine="0"/>
                    <w:jc w:val="center"/>
                    <w:rPr>
                      <w:rFonts w:ascii="Times New Roman" w:hAnsi="Times New Roman" w:cs="Times New Roman"/>
                    </w:rPr>
                  </w:pPr>
                  <w:r w:rsidRPr="00C91D7A">
                    <w:rPr>
                      <w:rFonts w:ascii="Times New Roman" w:hAnsi="Times New Roman" w:cs="Times New Roman"/>
                    </w:rPr>
                    <w:t>27</w:t>
                  </w:r>
                  <w:r w:rsidR="0064166F" w:rsidRPr="00C91D7A">
                    <w:rPr>
                      <w:rFonts w:ascii="Times New Roman" w:hAnsi="Times New Roman" w:cs="Times New Roman"/>
                    </w:rPr>
                    <w:t>,</w:t>
                  </w:r>
                  <w:r w:rsidRPr="00C91D7A">
                    <w:rPr>
                      <w:rFonts w:ascii="Times New Roman" w:hAnsi="Times New Roman" w:cs="Times New Roman"/>
                    </w:rPr>
                    <w:t>17</w:t>
                  </w:r>
                  <w:r w:rsidR="0064166F" w:rsidRPr="00C91D7A">
                    <w:rPr>
                      <w:rFonts w:ascii="Times New Roman" w:hAnsi="Times New Roman" w:cs="Times New Roman"/>
                    </w:rPr>
                    <w:t>0,000</w:t>
                  </w:r>
                </w:p>
              </w:tc>
              <w:tc>
                <w:tcPr>
                  <w:tcW w:w="979" w:type="dxa"/>
                </w:tcPr>
                <w:p w:rsidR="00C205E5" w:rsidRPr="00C91D7A" w:rsidRDefault="00893C83" w:rsidP="007C1DFB">
                  <w:pPr>
                    <w:ind w:firstLineChars="0" w:firstLine="0"/>
                    <w:jc w:val="center"/>
                    <w:rPr>
                      <w:rFonts w:ascii="Times New Roman" w:hAnsi="Times New Roman" w:cs="Times New Roman"/>
                    </w:rPr>
                  </w:pPr>
                  <w:r w:rsidRPr="00C91D7A">
                    <w:rPr>
                      <w:rFonts w:ascii="Times New Roman" w:hAnsi="Times New Roman" w:cs="Times New Roman"/>
                    </w:rPr>
                    <w:t>HE</w:t>
                  </w:r>
                  <w:r w:rsidR="00C436C5">
                    <w:rPr>
                      <w:rFonts w:ascii="Times New Roman" w:hAnsi="Times New Roman" w:cs="Times New Roman" w:hint="eastAsia"/>
                    </w:rPr>
                    <w:t xml:space="preserve"> </w:t>
                  </w:r>
                  <w:r w:rsidR="006A4D4A" w:rsidRPr="00C91D7A">
                    <w:rPr>
                      <w:rFonts w:ascii="Times New Roman" w:hAnsi="Times New Roman" w:cs="Times New Roman"/>
                    </w:rPr>
                    <w:t xml:space="preserve">Yan </w:t>
                  </w:r>
                </w:p>
              </w:tc>
            </w:tr>
            <w:tr w:rsidR="007C1DFB" w:rsidRPr="00C91D7A" w:rsidTr="007C1DFB">
              <w:tc>
                <w:tcPr>
                  <w:tcW w:w="660" w:type="dxa"/>
                </w:tcPr>
                <w:p w:rsidR="006A4D4A" w:rsidRPr="00C91D7A" w:rsidRDefault="006A4D4A" w:rsidP="007C1DFB">
                  <w:pPr>
                    <w:spacing w:line="240" w:lineRule="auto"/>
                    <w:ind w:firstLineChars="0" w:firstLine="0"/>
                    <w:jc w:val="center"/>
                    <w:rPr>
                      <w:rFonts w:ascii="Times New Roman" w:hAnsi="Times New Roman" w:cs="Times New Roman"/>
                    </w:rPr>
                  </w:pPr>
                  <w:r w:rsidRPr="00C91D7A">
                    <w:rPr>
                      <w:rFonts w:ascii="Times New Roman" w:hAnsi="Times New Roman" w:cs="Times New Roman"/>
                    </w:rPr>
                    <w:t>5</w:t>
                  </w:r>
                </w:p>
              </w:tc>
              <w:tc>
                <w:tcPr>
                  <w:tcW w:w="2029" w:type="dxa"/>
                </w:tcPr>
                <w:p w:rsidR="006A4D4A" w:rsidRPr="00C91D7A" w:rsidRDefault="007C1DFB" w:rsidP="007C1DFB">
                  <w:pPr>
                    <w:spacing w:line="240" w:lineRule="auto"/>
                    <w:ind w:firstLineChars="0" w:firstLine="0"/>
                    <w:jc w:val="left"/>
                    <w:rPr>
                      <w:rFonts w:ascii="Times New Roman" w:hAnsi="Times New Roman" w:cs="Times New Roman"/>
                    </w:rPr>
                  </w:pPr>
                  <w:r w:rsidRPr="00C91D7A">
                    <w:rPr>
                      <w:rFonts w:ascii="Times New Roman" w:hAnsi="Times New Roman" w:cs="Times New Roman"/>
                    </w:rPr>
                    <w:t xml:space="preserve">The </w:t>
                  </w:r>
                  <w:r w:rsidR="006A4D4A" w:rsidRPr="00C91D7A">
                    <w:rPr>
                      <w:rFonts w:ascii="Times New Roman" w:hAnsi="Times New Roman" w:cs="Times New Roman"/>
                    </w:rPr>
                    <w:t>National Key Research and Development Program of China</w:t>
                  </w:r>
                </w:p>
              </w:tc>
              <w:tc>
                <w:tcPr>
                  <w:tcW w:w="2976" w:type="dxa"/>
                  <w:vAlign w:val="center"/>
                </w:tcPr>
                <w:p w:rsidR="006A4D4A" w:rsidRPr="00C91D7A" w:rsidRDefault="00C25A7E" w:rsidP="007C1DFB">
                  <w:pPr>
                    <w:spacing w:line="240" w:lineRule="auto"/>
                    <w:ind w:firstLineChars="0" w:firstLine="0"/>
                    <w:jc w:val="left"/>
                    <w:rPr>
                      <w:rFonts w:ascii="Times New Roman" w:hAnsi="Times New Roman" w:cs="Times New Roman"/>
                    </w:rPr>
                  </w:pPr>
                  <w:r w:rsidRPr="00C91D7A">
                    <w:rPr>
                      <w:rFonts w:ascii="Times New Roman" w:hAnsi="Times New Roman" w:cs="Times New Roman"/>
                    </w:rPr>
                    <w:t>Research and development of p</w:t>
                  </w:r>
                  <w:r w:rsidR="006A4D4A" w:rsidRPr="00C91D7A">
                    <w:rPr>
                      <w:rFonts w:ascii="Times New Roman" w:hAnsi="Times New Roman" w:cs="Times New Roman"/>
                    </w:rPr>
                    <w:t>lant</w:t>
                  </w:r>
                  <w:r w:rsidRPr="00C91D7A">
                    <w:rPr>
                      <w:rFonts w:ascii="Times New Roman" w:hAnsi="Times New Roman" w:cs="Times New Roman"/>
                    </w:rPr>
                    <w:t xml:space="preserve"> extraction</w:t>
                  </w:r>
                  <w:r w:rsidR="006A4D4A" w:rsidRPr="00C91D7A">
                    <w:rPr>
                      <w:rFonts w:ascii="Times New Roman" w:hAnsi="Times New Roman" w:cs="Times New Roman"/>
                    </w:rPr>
                    <w:t xml:space="preserve"> technolog</w:t>
                  </w:r>
                  <w:r w:rsidRPr="00C91D7A">
                    <w:rPr>
                      <w:rFonts w:ascii="Times New Roman" w:hAnsi="Times New Roman" w:cs="Times New Roman"/>
                    </w:rPr>
                    <w:t>ies</w:t>
                  </w:r>
                  <w:r w:rsidR="006A4D4A" w:rsidRPr="00C91D7A">
                    <w:rPr>
                      <w:rFonts w:ascii="Times New Roman" w:hAnsi="Times New Roman" w:cs="Times New Roman"/>
                    </w:rPr>
                    <w:t>, product</w:t>
                  </w:r>
                  <w:r w:rsidRPr="00C91D7A">
                    <w:rPr>
                      <w:rFonts w:ascii="Times New Roman" w:hAnsi="Times New Roman" w:cs="Times New Roman"/>
                    </w:rPr>
                    <w:t>s</w:t>
                  </w:r>
                  <w:r w:rsidR="006A4D4A" w:rsidRPr="00C91D7A">
                    <w:rPr>
                      <w:rFonts w:ascii="Times New Roman" w:hAnsi="Times New Roman" w:cs="Times New Roman"/>
                    </w:rPr>
                    <w:t xml:space="preserve"> and equipment</w:t>
                  </w:r>
                  <w:r w:rsidRPr="00C91D7A">
                    <w:rPr>
                      <w:rFonts w:ascii="Times New Roman" w:hAnsi="Times New Roman" w:cs="Times New Roman"/>
                    </w:rPr>
                    <w:t xml:space="preserve">sfor </w:t>
                  </w:r>
                  <w:r w:rsidR="006A4D4A" w:rsidRPr="00C91D7A">
                    <w:rPr>
                      <w:rFonts w:ascii="Times New Roman" w:hAnsi="Times New Roman" w:cs="Times New Roman"/>
                    </w:rPr>
                    <w:t>heavy metal contaminated farmland</w:t>
                  </w:r>
                  <w:r w:rsidRPr="00C91D7A">
                    <w:rPr>
                      <w:rFonts w:ascii="Times New Roman" w:hAnsi="Times New Roman" w:cs="Times New Roman"/>
                    </w:rPr>
                    <w:t xml:space="preserve"> soil</w:t>
                  </w:r>
                </w:p>
              </w:tc>
              <w:tc>
                <w:tcPr>
                  <w:tcW w:w="1416" w:type="dxa"/>
                  <w:vAlign w:val="center"/>
                </w:tcPr>
                <w:p w:rsidR="006A4D4A" w:rsidRPr="00C91D7A" w:rsidRDefault="006A4D4A" w:rsidP="007C1DFB">
                  <w:pPr>
                    <w:ind w:firstLineChars="0" w:firstLine="0"/>
                    <w:jc w:val="center"/>
                    <w:rPr>
                      <w:rFonts w:ascii="Times New Roman" w:hAnsi="Times New Roman" w:cs="Times New Roman"/>
                    </w:rPr>
                  </w:pPr>
                  <w:r w:rsidRPr="00C91D7A">
                    <w:rPr>
                      <w:rFonts w:ascii="Times New Roman" w:hAnsi="Times New Roman" w:cs="Times New Roman"/>
                    </w:rPr>
                    <w:t>18</w:t>
                  </w:r>
                  <w:r w:rsidR="0064166F" w:rsidRPr="00C91D7A">
                    <w:rPr>
                      <w:rFonts w:ascii="Times New Roman" w:hAnsi="Times New Roman" w:cs="Times New Roman"/>
                    </w:rPr>
                    <w:t>,</w:t>
                  </w:r>
                  <w:r w:rsidRPr="00C91D7A">
                    <w:rPr>
                      <w:rFonts w:ascii="Times New Roman" w:hAnsi="Times New Roman" w:cs="Times New Roman"/>
                    </w:rPr>
                    <w:t>70</w:t>
                  </w:r>
                  <w:r w:rsidR="0064166F" w:rsidRPr="00C91D7A">
                    <w:rPr>
                      <w:rFonts w:ascii="Times New Roman" w:hAnsi="Times New Roman" w:cs="Times New Roman"/>
                    </w:rPr>
                    <w:t>0,000</w:t>
                  </w:r>
                </w:p>
              </w:tc>
              <w:tc>
                <w:tcPr>
                  <w:tcW w:w="979" w:type="dxa"/>
                  <w:vAlign w:val="center"/>
                </w:tcPr>
                <w:p w:rsidR="006A4D4A" w:rsidRPr="00C91D7A" w:rsidRDefault="00893C83" w:rsidP="007C1DFB">
                  <w:pPr>
                    <w:ind w:firstLineChars="0" w:firstLine="0"/>
                    <w:jc w:val="center"/>
                    <w:rPr>
                      <w:rFonts w:ascii="Times New Roman" w:hAnsi="Times New Roman" w:cs="Times New Roman"/>
                    </w:rPr>
                  </w:pPr>
                  <w:r w:rsidRPr="00C91D7A">
                    <w:rPr>
                      <w:rFonts w:ascii="Times New Roman" w:hAnsi="Times New Roman" w:cs="Times New Roman"/>
                    </w:rPr>
                    <w:t>YANG</w:t>
                  </w:r>
                  <w:r w:rsidR="00C436C5">
                    <w:rPr>
                      <w:rFonts w:ascii="Times New Roman" w:hAnsi="Times New Roman" w:cs="Times New Roman" w:hint="eastAsia"/>
                    </w:rPr>
                    <w:t xml:space="preserve"> </w:t>
                  </w:r>
                  <w:r w:rsidR="007C1DFB" w:rsidRPr="00C91D7A">
                    <w:rPr>
                      <w:rFonts w:ascii="Times New Roman" w:hAnsi="Times New Roman" w:cs="Times New Roman"/>
                    </w:rPr>
                    <w:t>Xiaoe</w:t>
                  </w:r>
                </w:p>
              </w:tc>
            </w:tr>
            <w:tr w:rsidR="007C1DFB" w:rsidRPr="00C91D7A" w:rsidTr="007C1DFB">
              <w:tc>
                <w:tcPr>
                  <w:tcW w:w="660" w:type="dxa"/>
                </w:tcPr>
                <w:p w:rsidR="006A4D4A" w:rsidRPr="00C91D7A" w:rsidRDefault="007C1DFB" w:rsidP="007C1DFB">
                  <w:pPr>
                    <w:spacing w:line="240" w:lineRule="auto"/>
                    <w:ind w:firstLineChars="0" w:firstLine="0"/>
                    <w:jc w:val="center"/>
                    <w:rPr>
                      <w:rFonts w:ascii="Times New Roman" w:hAnsi="Times New Roman" w:cs="Times New Roman"/>
                    </w:rPr>
                  </w:pPr>
                  <w:r w:rsidRPr="00C91D7A">
                    <w:rPr>
                      <w:rFonts w:ascii="Times New Roman" w:hAnsi="Times New Roman" w:cs="Times New Roman"/>
                    </w:rPr>
                    <w:t>6</w:t>
                  </w:r>
                </w:p>
              </w:tc>
              <w:tc>
                <w:tcPr>
                  <w:tcW w:w="2029" w:type="dxa"/>
                </w:tcPr>
                <w:p w:rsidR="006A4D4A" w:rsidRPr="00C91D7A" w:rsidRDefault="007C1DFB" w:rsidP="007C1DFB">
                  <w:pPr>
                    <w:spacing w:line="240" w:lineRule="auto"/>
                    <w:ind w:firstLineChars="0" w:firstLine="0"/>
                    <w:jc w:val="left"/>
                    <w:rPr>
                      <w:rFonts w:ascii="Times New Roman" w:hAnsi="Times New Roman" w:cs="Times New Roman"/>
                    </w:rPr>
                  </w:pPr>
                  <w:r w:rsidRPr="00C91D7A">
                    <w:rPr>
                      <w:rFonts w:ascii="Times New Roman" w:hAnsi="Times New Roman" w:cs="Times New Roman"/>
                    </w:rPr>
                    <w:t>The Joint Research project of Ontario-China Research and Innovation Fund</w:t>
                  </w:r>
                </w:p>
              </w:tc>
              <w:tc>
                <w:tcPr>
                  <w:tcW w:w="2976" w:type="dxa"/>
                  <w:vAlign w:val="center"/>
                </w:tcPr>
                <w:p w:rsidR="006A4D4A" w:rsidRPr="00C91D7A" w:rsidRDefault="007C1DFB" w:rsidP="007C1DFB">
                  <w:pPr>
                    <w:widowControl/>
                    <w:spacing w:line="240" w:lineRule="auto"/>
                    <w:ind w:firstLineChars="0" w:firstLine="0"/>
                    <w:jc w:val="left"/>
                    <w:rPr>
                      <w:rFonts w:ascii="Times New Roman" w:hAnsi="Times New Roman" w:cs="Times New Roman"/>
                    </w:rPr>
                  </w:pPr>
                  <w:r w:rsidRPr="00C91D7A">
                    <w:rPr>
                      <w:rFonts w:ascii="Times New Roman" w:hAnsi="Times New Roman" w:cs="Times New Roman"/>
                    </w:rPr>
                    <w:t>Enhanced anaerobic bioremediation of chlorinated pesticides and their metabolites in soil and groundwater: development and demonstration of field-ready technologies</w:t>
                  </w:r>
                </w:p>
              </w:tc>
              <w:tc>
                <w:tcPr>
                  <w:tcW w:w="1416" w:type="dxa"/>
                  <w:vAlign w:val="center"/>
                </w:tcPr>
                <w:p w:rsidR="006A4D4A" w:rsidRPr="00C91D7A" w:rsidRDefault="006A4D4A" w:rsidP="007C1DFB">
                  <w:pPr>
                    <w:widowControl/>
                    <w:ind w:firstLineChars="0" w:firstLine="0"/>
                    <w:jc w:val="center"/>
                    <w:rPr>
                      <w:rFonts w:ascii="Times New Roman" w:hAnsi="Times New Roman" w:cs="Times New Roman"/>
                    </w:rPr>
                  </w:pPr>
                  <w:r w:rsidRPr="00C91D7A">
                    <w:rPr>
                      <w:rFonts w:ascii="Times New Roman" w:hAnsi="Times New Roman" w:cs="Times New Roman"/>
                    </w:rPr>
                    <w:t>1</w:t>
                  </w:r>
                  <w:r w:rsidR="0064166F" w:rsidRPr="00C91D7A">
                    <w:rPr>
                      <w:rFonts w:ascii="Times New Roman" w:hAnsi="Times New Roman" w:cs="Times New Roman"/>
                    </w:rPr>
                    <w:t>,</w:t>
                  </w:r>
                  <w:r w:rsidRPr="00C91D7A">
                    <w:rPr>
                      <w:rFonts w:ascii="Times New Roman" w:hAnsi="Times New Roman" w:cs="Times New Roman"/>
                    </w:rPr>
                    <w:t>38</w:t>
                  </w:r>
                  <w:r w:rsidR="0064166F" w:rsidRPr="00C91D7A">
                    <w:rPr>
                      <w:rFonts w:ascii="Times New Roman" w:hAnsi="Times New Roman" w:cs="Times New Roman"/>
                    </w:rPr>
                    <w:t>0,000</w:t>
                  </w:r>
                </w:p>
              </w:tc>
              <w:tc>
                <w:tcPr>
                  <w:tcW w:w="979" w:type="dxa"/>
                  <w:vAlign w:val="center"/>
                </w:tcPr>
                <w:p w:rsidR="006A4D4A" w:rsidRPr="00C91D7A" w:rsidRDefault="00893C83" w:rsidP="007C1DFB">
                  <w:pPr>
                    <w:widowControl/>
                    <w:ind w:firstLineChars="0" w:firstLine="0"/>
                    <w:jc w:val="center"/>
                    <w:rPr>
                      <w:rFonts w:ascii="Times New Roman" w:hAnsi="Times New Roman" w:cs="Times New Roman"/>
                      <w:color w:val="000000"/>
                      <w:kern w:val="0"/>
                      <w:sz w:val="22"/>
                    </w:rPr>
                  </w:pPr>
                  <w:r w:rsidRPr="00C91D7A">
                    <w:rPr>
                      <w:rFonts w:ascii="Times New Roman" w:hAnsi="Times New Roman" w:cs="Times New Roman"/>
                      <w:color w:val="000000"/>
                      <w:kern w:val="0"/>
                      <w:sz w:val="22"/>
                    </w:rPr>
                    <w:t xml:space="preserve">XU </w:t>
                  </w:r>
                  <w:r w:rsidR="007C1DFB" w:rsidRPr="00C91D7A">
                    <w:rPr>
                      <w:rFonts w:ascii="Times New Roman" w:hAnsi="Times New Roman" w:cs="Times New Roman"/>
                      <w:color w:val="000000"/>
                      <w:kern w:val="0"/>
                      <w:sz w:val="22"/>
                    </w:rPr>
                    <w:t>Jianming</w:t>
                  </w:r>
                </w:p>
              </w:tc>
            </w:tr>
          </w:tbl>
          <w:p w:rsidR="00C45D5A" w:rsidRPr="00C91D7A" w:rsidRDefault="00C45D5A" w:rsidP="00625241">
            <w:pPr>
              <w:ind w:firstLineChars="150" w:firstLine="315"/>
              <w:rPr>
                <w:rFonts w:ascii="Times New Roman" w:hAnsi="Times New Roman" w:cs="Times New Roman"/>
              </w:rPr>
            </w:pPr>
          </w:p>
          <w:p w:rsidR="006C27B0" w:rsidRPr="00C91D7A" w:rsidRDefault="00FA6571" w:rsidP="00AA2B85">
            <w:pPr>
              <w:ind w:firstLineChars="0" w:firstLine="0"/>
              <w:rPr>
                <w:rFonts w:ascii="Times New Roman" w:hAnsi="Times New Roman" w:cs="Times New Roman"/>
              </w:rPr>
            </w:pPr>
            <w:r w:rsidRPr="00C91D7A">
              <w:rPr>
                <w:rFonts w:ascii="Times New Roman" w:hAnsi="Times New Roman" w:cs="Times New Roman"/>
              </w:rPr>
              <w:t xml:space="preserve">2) </w:t>
            </w:r>
            <w:r w:rsidR="00155CA5" w:rsidRPr="00C91D7A">
              <w:rPr>
                <w:rFonts w:ascii="Times New Roman" w:hAnsi="Times New Roman" w:cs="Times New Roman"/>
              </w:rPr>
              <w:t>Natio</w:t>
            </w:r>
            <w:r w:rsidR="00C709B9" w:rsidRPr="00C91D7A">
              <w:rPr>
                <w:rFonts w:ascii="Times New Roman" w:hAnsi="Times New Roman" w:cs="Times New Roman"/>
              </w:rPr>
              <w:t>nal Awards</w:t>
            </w:r>
          </w:p>
          <w:p w:rsidR="0009794A" w:rsidRPr="00C91D7A" w:rsidRDefault="0009794A" w:rsidP="00BA3A34">
            <w:pPr>
              <w:ind w:firstLineChars="0" w:firstLine="420"/>
              <w:rPr>
                <w:rFonts w:ascii="Times New Roman" w:hAnsi="Times New Roman" w:cs="Times New Roman"/>
              </w:rPr>
            </w:pPr>
            <w:r w:rsidRPr="00C91D7A">
              <w:rPr>
                <w:rFonts w:ascii="Times New Roman" w:hAnsi="Times New Roman" w:cs="Times New Roman"/>
              </w:rPr>
              <w:t xml:space="preserve">The </w:t>
            </w:r>
            <w:r w:rsidR="00693D7E" w:rsidRPr="00C91D7A">
              <w:rPr>
                <w:rFonts w:ascii="Times New Roman" w:hAnsi="Times New Roman" w:cs="Times New Roman"/>
              </w:rPr>
              <w:t>K</w:t>
            </w:r>
            <w:r w:rsidRPr="00C91D7A">
              <w:rPr>
                <w:rFonts w:ascii="Times New Roman" w:hAnsi="Times New Roman" w:cs="Times New Roman"/>
              </w:rPr>
              <w:t xml:space="preserve">ey techniques for </w:t>
            </w:r>
            <w:r w:rsidR="00A10311" w:rsidRPr="00C91D7A">
              <w:rPr>
                <w:rFonts w:ascii="Times New Roman" w:hAnsi="Times New Roman" w:cs="Times New Roman"/>
              </w:rPr>
              <w:t xml:space="preserve">soil </w:t>
            </w:r>
            <w:r w:rsidR="00BA3A34" w:rsidRPr="00C91D7A">
              <w:rPr>
                <w:rFonts w:ascii="Times New Roman" w:hAnsi="Times New Roman" w:cs="Times New Roman"/>
              </w:rPr>
              <w:t>improvement</w:t>
            </w:r>
            <w:r w:rsidR="00A10311" w:rsidRPr="00C91D7A">
              <w:rPr>
                <w:rFonts w:ascii="Times New Roman" w:hAnsi="Times New Roman" w:cs="Times New Roman"/>
              </w:rPr>
              <w:t xml:space="preserve">and </w:t>
            </w:r>
            <w:r w:rsidRPr="00C91D7A">
              <w:rPr>
                <w:rFonts w:ascii="Times New Roman" w:hAnsi="Times New Roman" w:cs="Times New Roman"/>
              </w:rPr>
              <w:t xml:space="preserve">fertility </w:t>
            </w:r>
            <w:r w:rsidR="00A10311" w:rsidRPr="00C91D7A">
              <w:rPr>
                <w:rFonts w:ascii="Times New Roman" w:hAnsi="Times New Roman" w:cs="Times New Roman"/>
              </w:rPr>
              <w:t xml:space="preserve">increase </w:t>
            </w:r>
            <w:r w:rsidR="00BA3A34" w:rsidRPr="00C91D7A">
              <w:rPr>
                <w:rFonts w:ascii="Times New Roman" w:hAnsi="Times New Roman" w:cs="Times New Roman"/>
              </w:rPr>
              <w:t>in</w:t>
            </w:r>
            <w:r w:rsidRPr="00C91D7A">
              <w:rPr>
                <w:rFonts w:ascii="Times New Roman" w:hAnsi="Times New Roman" w:cs="Times New Roman"/>
              </w:rPr>
              <w:t xml:space="preserve"> low yield </w:t>
            </w:r>
            <w:r w:rsidR="00A10311" w:rsidRPr="00C91D7A">
              <w:rPr>
                <w:rFonts w:ascii="Times New Roman" w:hAnsi="Times New Roman" w:cs="Times New Roman"/>
              </w:rPr>
              <w:t>paddy soil</w:t>
            </w:r>
            <w:r w:rsidRPr="00C91D7A">
              <w:rPr>
                <w:rFonts w:ascii="Times New Roman" w:hAnsi="Times New Roman" w:cs="Times New Roman"/>
              </w:rPr>
              <w:t xml:space="preserve"> in southern China</w:t>
            </w:r>
            <w:r w:rsidR="00EC5AA9" w:rsidRPr="00C91D7A">
              <w:rPr>
                <w:rFonts w:ascii="Times New Roman" w:hAnsi="Times New Roman" w:cs="Times New Roman"/>
              </w:rPr>
              <w:t xml:space="preserve"> was awarded t</w:t>
            </w:r>
            <w:r w:rsidR="00BA3A34" w:rsidRPr="00C91D7A">
              <w:rPr>
                <w:rFonts w:ascii="Times New Roman" w:hAnsi="Times New Roman" w:cs="Times New Roman"/>
              </w:rPr>
              <w:t xml:space="preserve">he </w:t>
            </w:r>
            <w:r w:rsidR="00693D7E" w:rsidRPr="00C91D7A">
              <w:rPr>
                <w:rFonts w:ascii="Times New Roman" w:hAnsi="Times New Roman" w:cs="Times New Roman"/>
              </w:rPr>
              <w:t>N</w:t>
            </w:r>
            <w:r w:rsidR="00BA3A34" w:rsidRPr="00C91D7A">
              <w:rPr>
                <w:rFonts w:ascii="Times New Roman" w:hAnsi="Times New Roman" w:cs="Times New Roman"/>
              </w:rPr>
              <w:t xml:space="preserve">ational </w:t>
            </w:r>
            <w:r w:rsidR="00693D7E" w:rsidRPr="00C91D7A">
              <w:rPr>
                <w:rFonts w:ascii="Times New Roman" w:hAnsi="Times New Roman" w:cs="Times New Roman"/>
              </w:rPr>
              <w:t>S</w:t>
            </w:r>
            <w:r w:rsidR="00BA3A34" w:rsidRPr="00C91D7A">
              <w:rPr>
                <w:rFonts w:ascii="Times New Roman" w:hAnsi="Times New Roman" w:cs="Times New Roman"/>
              </w:rPr>
              <w:t xml:space="preserve">cience and </w:t>
            </w:r>
            <w:r w:rsidR="00693D7E" w:rsidRPr="00C91D7A">
              <w:rPr>
                <w:rFonts w:ascii="Times New Roman" w:hAnsi="Times New Roman" w:cs="Times New Roman"/>
              </w:rPr>
              <w:t>T</w:t>
            </w:r>
            <w:r w:rsidR="00BA3A34" w:rsidRPr="00C91D7A">
              <w:rPr>
                <w:rFonts w:ascii="Times New Roman" w:hAnsi="Times New Roman" w:cs="Times New Roman"/>
              </w:rPr>
              <w:t xml:space="preserve">echnology </w:t>
            </w:r>
            <w:r w:rsidR="00693D7E" w:rsidRPr="00C91D7A">
              <w:rPr>
                <w:rFonts w:ascii="Times New Roman" w:hAnsi="Times New Roman" w:cs="Times New Roman"/>
              </w:rPr>
              <w:t>P</w:t>
            </w:r>
            <w:r w:rsidR="00BA3A34" w:rsidRPr="00C91D7A">
              <w:rPr>
                <w:rFonts w:ascii="Times New Roman" w:hAnsi="Times New Roman" w:cs="Times New Roman"/>
              </w:rPr>
              <w:t xml:space="preserve">rogress </w:t>
            </w:r>
            <w:r w:rsidR="00693D7E" w:rsidRPr="00C91D7A">
              <w:rPr>
                <w:rFonts w:ascii="Times New Roman" w:hAnsi="Times New Roman" w:cs="Times New Roman"/>
              </w:rPr>
              <w:t>A</w:t>
            </w:r>
            <w:r w:rsidR="00BA3A34" w:rsidRPr="00C91D7A">
              <w:rPr>
                <w:rFonts w:ascii="Times New Roman" w:hAnsi="Times New Roman" w:cs="Times New Roman"/>
              </w:rPr>
              <w:t>ward</w:t>
            </w:r>
            <w:r w:rsidR="00693D7E" w:rsidRPr="00C91D7A">
              <w:rPr>
                <w:rFonts w:ascii="Times New Roman" w:hAnsi="Times New Roman" w:cs="Times New Roman"/>
              </w:rPr>
              <w:t xml:space="preserve">(Second </w:t>
            </w:r>
            <w:r w:rsidR="00693D7E" w:rsidRPr="00C91D7A">
              <w:rPr>
                <w:rFonts w:ascii="Times New Roman" w:hAnsi="Times New Roman" w:cs="Times New Roman"/>
              </w:rPr>
              <w:lastRenderedPageBreak/>
              <w:t>Prize)</w:t>
            </w:r>
            <w:r w:rsidR="00C436C5">
              <w:rPr>
                <w:rFonts w:ascii="Times New Roman" w:hAnsi="Times New Roman" w:cs="Times New Roman" w:hint="eastAsia"/>
              </w:rPr>
              <w:t xml:space="preserve"> </w:t>
            </w:r>
            <w:r w:rsidR="00EC5AA9" w:rsidRPr="00C91D7A">
              <w:rPr>
                <w:rFonts w:ascii="Times New Roman" w:hAnsi="Times New Roman" w:cs="Times New Roman"/>
              </w:rPr>
              <w:t>in</w:t>
            </w:r>
            <w:r w:rsidR="00BA3A34" w:rsidRPr="00C91D7A">
              <w:rPr>
                <w:rFonts w:ascii="Times New Roman" w:hAnsi="Times New Roman" w:cs="Times New Roman"/>
              </w:rPr>
              <w:t xml:space="preserve"> 2016.</w:t>
            </w:r>
          </w:p>
          <w:p w:rsidR="006C27B0" w:rsidRPr="00C91D7A" w:rsidRDefault="00155CA5" w:rsidP="00AA2B85">
            <w:pPr>
              <w:ind w:firstLineChars="0" w:firstLine="0"/>
              <w:rPr>
                <w:rFonts w:ascii="Times New Roman" w:hAnsi="Times New Roman" w:cs="Times New Roman"/>
              </w:rPr>
            </w:pPr>
            <w:r w:rsidRPr="00C91D7A">
              <w:rPr>
                <w:rFonts w:ascii="Times New Roman" w:hAnsi="Times New Roman" w:cs="Times New Roman"/>
              </w:rPr>
              <w:t>3)Scientific Publication</w:t>
            </w:r>
            <w:r w:rsidR="00C709B9" w:rsidRPr="00C91D7A">
              <w:rPr>
                <w:rFonts w:ascii="Times New Roman" w:hAnsi="Times New Roman" w:cs="Times New Roman"/>
              </w:rPr>
              <w:t>s</w:t>
            </w:r>
            <w:r w:rsidR="00866B09" w:rsidRPr="00C91D7A">
              <w:rPr>
                <w:rFonts w:ascii="Times New Roman" w:hAnsi="Times New Roman" w:cs="Times New Roman"/>
              </w:rPr>
              <w:t xml:space="preserve"> (IF&gt;10)</w:t>
            </w:r>
          </w:p>
          <w:p w:rsidR="00C709B9" w:rsidRPr="00C91D7A" w:rsidRDefault="00866B09" w:rsidP="00866B09">
            <w:pPr>
              <w:ind w:firstLine="420"/>
              <w:rPr>
                <w:rFonts w:ascii="Times New Roman" w:hAnsi="Times New Roman" w:cs="Times New Roman"/>
              </w:rPr>
            </w:pPr>
            <w:r w:rsidRPr="00C91D7A">
              <w:rPr>
                <w:rFonts w:ascii="Times New Roman" w:hAnsi="Times New Roman" w:cs="Times New Roman"/>
              </w:rPr>
              <w:t>Bin Ma, Haizhen Wang, Melissa Dsouza, Jun Lou, Yan He, Zhongmin Dai, Philip C Brookes, Jianming Xu* and Jack A Gilbert. 2016. Geographic patterns of co-occurrence network topological features for soil microbiota at continental scale in eastern China. The ISME Journal, 2016, 10:1891-1901 (IF5=11.630)</w:t>
            </w:r>
          </w:p>
          <w:p w:rsidR="00C709B9" w:rsidRPr="00C91D7A" w:rsidRDefault="00C709B9" w:rsidP="00AA2B85">
            <w:pPr>
              <w:ind w:firstLineChars="0" w:firstLine="0"/>
              <w:rPr>
                <w:rFonts w:ascii="Times New Roman" w:hAnsi="Times New Roman" w:cs="Times New Roman"/>
              </w:rPr>
            </w:pPr>
            <w:r w:rsidRPr="00C91D7A">
              <w:rPr>
                <w:rFonts w:ascii="Times New Roman" w:hAnsi="Times New Roman" w:cs="Times New Roman"/>
              </w:rPr>
              <w:t>4) Academic Exchange</w:t>
            </w:r>
          </w:p>
          <w:p w:rsidR="00625241" w:rsidRPr="00C91D7A" w:rsidRDefault="007A5093" w:rsidP="00625241">
            <w:pPr>
              <w:ind w:firstLine="420"/>
              <w:rPr>
                <w:rFonts w:ascii="Times New Roman" w:hAnsi="Times New Roman" w:cs="Times New Roman"/>
              </w:rPr>
            </w:pPr>
            <w:r w:rsidRPr="00C91D7A">
              <w:rPr>
                <w:rFonts w:ascii="Times New Roman" w:hAnsi="Times New Roman" w:cs="Times New Roman"/>
              </w:rPr>
              <w:t>Our a</w:t>
            </w:r>
            <w:r w:rsidR="00B9138A" w:rsidRPr="00C91D7A">
              <w:rPr>
                <w:rFonts w:ascii="Times New Roman" w:hAnsi="Times New Roman" w:cs="Times New Roman"/>
              </w:rPr>
              <w:t>llianceke</w:t>
            </w:r>
            <w:r w:rsidR="00EC5AA9" w:rsidRPr="00C91D7A">
              <w:rPr>
                <w:rFonts w:ascii="Times New Roman" w:hAnsi="Times New Roman" w:cs="Times New Roman"/>
              </w:rPr>
              <w:t>eps</w:t>
            </w:r>
            <w:bookmarkStart w:id="7" w:name="_GoBack"/>
            <w:bookmarkEnd w:id="7"/>
            <w:r w:rsidR="00B9138A" w:rsidRPr="00C91D7A">
              <w:rPr>
                <w:rFonts w:ascii="Times New Roman" w:hAnsi="Times New Roman" w:cs="Times New Roman"/>
              </w:rPr>
              <w:t xml:space="preserve">active academic exchange, and has held </w:t>
            </w:r>
            <w:r w:rsidR="00F81BA4" w:rsidRPr="00C91D7A">
              <w:rPr>
                <w:rFonts w:ascii="Times New Roman" w:hAnsi="Times New Roman" w:cs="Times New Roman"/>
              </w:rPr>
              <w:t xml:space="preserve">several </w:t>
            </w:r>
            <w:r w:rsidR="00B9138A" w:rsidRPr="00C91D7A">
              <w:rPr>
                <w:rFonts w:ascii="Times New Roman" w:hAnsi="Times New Roman" w:cs="Times New Roman"/>
              </w:rPr>
              <w:t xml:space="preserve">domestic and foreign academic seminars since its establishment. </w:t>
            </w:r>
            <w:r w:rsidR="0043230D" w:rsidRPr="00C91D7A">
              <w:rPr>
                <w:rFonts w:ascii="Times New Roman" w:hAnsi="Times New Roman" w:cs="Times New Roman"/>
              </w:rPr>
              <w:t>Especially, s</w:t>
            </w:r>
            <w:r w:rsidR="00B9138A" w:rsidRPr="00C91D7A">
              <w:rPr>
                <w:rFonts w:ascii="Times New Roman" w:hAnsi="Times New Roman" w:cs="Times New Roman"/>
              </w:rPr>
              <w:t xml:space="preserve">ome of the research PIs </w:t>
            </w:r>
            <w:r w:rsidR="0043230D" w:rsidRPr="00C91D7A">
              <w:rPr>
                <w:rFonts w:ascii="Times New Roman" w:hAnsi="Times New Roman" w:cs="Times New Roman"/>
              </w:rPr>
              <w:t xml:space="preserve">were invited to </w:t>
            </w:r>
            <w:r w:rsidR="00B9138A" w:rsidRPr="00C91D7A">
              <w:rPr>
                <w:rFonts w:ascii="Times New Roman" w:hAnsi="Times New Roman" w:cs="Times New Roman"/>
              </w:rPr>
              <w:t xml:space="preserve">attendthe Annual Meeting of the New Champions 2017, </w:t>
            </w:r>
            <w:r w:rsidR="0043230D" w:rsidRPr="00C91D7A">
              <w:rPr>
                <w:rFonts w:ascii="Times New Roman" w:hAnsi="Times New Roman" w:cs="Times New Roman"/>
              </w:rPr>
              <w:t xml:space="preserve">a </w:t>
            </w:r>
            <w:r w:rsidR="00B9138A" w:rsidRPr="00C91D7A">
              <w:rPr>
                <w:rFonts w:ascii="Times New Roman" w:hAnsi="Times New Roman" w:cs="Times New Roman"/>
              </w:rPr>
              <w:t xml:space="preserve">series meeting of </w:t>
            </w:r>
            <w:r w:rsidR="0043230D" w:rsidRPr="00C91D7A">
              <w:rPr>
                <w:rFonts w:ascii="Times New Roman" w:hAnsi="Times New Roman" w:cs="Times New Roman"/>
              </w:rPr>
              <w:t xml:space="preserve">Davos </w:t>
            </w:r>
            <w:r w:rsidR="00B9138A" w:rsidRPr="00C91D7A">
              <w:rPr>
                <w:rFonts w:ascii="Times New Roman" w:hAnsi="Times New Roman" w:cs="Times New Roman"/>
              </w:rPr>
              <w:t>World Economic Forum</w:t>
            </w:r>
            <w:r w:rsidR="0043230D" w:rsidRPr="00C91D7A">
              <w:rPr>
                <w:rFonts w:ascii="Times New Roman" w:hAnsi="Times New Roman" w:cs="Times New Roman"/>
              </w:rPr>
              <w:t>.</w:t>
            </w:r>
            <w:r w:rsidR="00362015" w:rsidRPr="00C91D7A">
              <w:rPr>
                <w:rFonts w:ascii="Times New Roman" w:hAnsi="Times New Roman" w:cs="Times New Roman"/>
              </w:rPr>
              <w:t xml:space="preserve">Some representative </w:t>
            </w:r>
            <w:r w:rsidR="0043230D" w:rsidRPr="00C91D7A">
              <w:rPr>
                <w:rFonts w:ascii="Times New Roman" w:hAnsi="Times New Roman" w:cs="Times New Roman"/>
              </w:rPr>
              <w:t xml:space="preserve">seminars </w:t>
            </w:r>
            <w:r w:rsidR="001D0AB6" w:rsidRPr="00C91D7A">
              <w:rPr>
                <w:rFonts w:ascii="Times New Roman" w:hAnsi="Times New Roman" w:cs="Times New Roman"/>
              </w:rPr>
              <w:t xml:space="preserve">we held </w:t>
            </w:r>
            <w:r w:rsidR="0043230D" w:rsidRPr="00C91D7A">
              <w:rPr>
                <w:rFonts w:ascii="Times New Roman" w:hAnsi="Times New Roman" w:cs="Times New Roman"/>
              </w:rPr>
              <w:t>are as follows:</w:t>
            </w:r>
          </w:p>
          <w:p w:rsidR="00625241" w:rsidRPr="00C91D7A" w:rsidRDefault="00625241" w:rsidP="001D0AB6">
            <w:pPr>
              <w:pStyle w:val="a5"/>
              <w:numPr>
                <w:ilvl w:val="1"/>
                <w:numId w:val="4"/>
              </w:numPr>
              <w:ind w:firstLineChars="0"/>
              <w:rPr>
                <w:rFonts w:ascii="Times New Roman" w:hAnsi="Times New Roman" w:cs="Times New Roman"/>
              </w:rPr>
            </w:pPr>
            <w:r w:rsidRPr="00C91D7A">
              <w:rPr>
                <w:rFonts w:ascii="Times New Roman" w:hAnsi="Times New Roman" w:cs="Times New Roman"/>
              </w:rPr>
              <w:t>2016 ZJU-UCD International Symposium on Soil and Environment</w:t>
            </w:r>
            <w:r w:rsidR="00A11F1A" w:rsidRPr="00C91D7A">
              <w:rPr>
                <w:rFonts w:ascii="Times New Roman" w:hAnsi="Times New Roman" w:cs="Times New Roman"/>
              </w:rPr>
              <w:t>(March 2016)</w:t>
            </w:r>
            <w:r w:rsidR="00AF6181" w:rsidRPr="00C91D7A">
              <w:rPr>
                <w:rFonts w:ascii="Times New Roman" w:hAnsi="Times New Roman" w:cs="Times New Roman"/>
              </w:rPr>
              <w:t>;</w:t>
            </w:r>
          </w:p>
          <w:p w:rsidR="00AF6181" w:rsidRPr="00C91D7A" w:rsidRDefault="00AF6181" w:rsidP="001D0AB6">
            <w:pPr>
              <w:pStyle w:val="a5"/>
              <w:numPr>
                <w:ilvl w:val="1"/>
                <w:numId w:val="4"/>
              </w:numPr>
              <w:ind w:firstLineChars="0"/>
              <w:rPr>
                <w:rFonts w:ascii="Times New Roman" w:hAnsi="Times New Roman" w:cs="Times New Roman"/>
              </w:rPr>
            </w:pPr>
            <w:r w:rsidRPr="00C91D7A">
              <w:rPr>
                <w:rFonts w:ascii="Times New Roman" w:hAnsi="Times New Roman" w:cs="Times New Roman"/>
              </w:rPr>
              <w:t>The 11</w:t>
            </w:r>
            <w:r w:rsidRPr="00C91D7A">
              <w:rPr>
                <w:rFonts w:ascii="Times New Roman" w:hAnsi="Times New Roman" w:cs="Times New Roman"/>
                <w:vertAlign w:val="superscript"/>
              </w:rPr>
              <w:t>th</w:t>
            </w:r>
            <w:r w:rsidRPr="00C91D7A">
              <w:rPr>
                <w:rFonts w:ascii="Times New Roman" w:hAnsi="Times New Roman" w:cs="Times New Roman"/>
              </w:rPr>
              <w:t xml:space="preserve"> Top Forum of National Agricultural Resources and Environmental Science Discipline (Oct 2016);</w:t>
            </w:r>
          </w:p>
          <w:p w:rsidR="00625241" w:rsidRPr="00C91D7A" w:rsidRDefault="001D0AB6" w:rsidP="001D0AB6">
            <w:pPr>
              <w:pStyle w:val="a5"/>
              <w:numPr>
                <w:ilvl w:val="1"/>
                <w:numId w:val="4"/>
              </w:numPr>
              <w:ind w:firstLineChars="0"/>
              <w:rPr>
                <w:rFonts w:ascii="Times New Roman" w:hAnsi="Times New Roman" w:cs="Times New Roman"/>
              </w:rPr>
            </w:pPr>
            <w:r w:rsidRPr="00C91D7A">
              <w:rPr>
                <w:rFonts w:ascii="Times New Roman" w:hAnsi="Times New Roman" w:cs="Times New Roman"/>
              </w:rPr>
              <w:t>The 160</w:t>
            </w:r>
            <w:r w:rsidRPr="00C91D7A">
              <w:rPr>
                <w:rFonts w:ascii="Times New Roman" w:hAnsi="Times New Roman" w:cs="Times New Roman"/>
                <w:vertAlign w:val="superscript"/>
              </w:rPr>
              <w:t>th</w:t>
            </w:r>
            <w:r w:rsidRPr="00C91D7A">
              <w:rPr>
                <w:rFonts w:ascii="Times New Roman" w:hAnsi="Times New Roman" w:cs="Times New Roman"/>
              </w:rPr>
              <w:t xml:space="preserve"> Meeting of West Lake Academic Forum, Zhejiang university --ZJU-UCDInternational Symposium on Agricultural Resources and Environment (March 2017)</w:t>
            </w:r>
          </w:p>
          <w:p w:rsidR="001D0AB6" w:rsidRPr="00C91D7A" w:rsidRDefault="00625241" w:rsidP="001D0AB6">
            <w:pPr>
              <w:pStyle w:val="a5"/>
              <w:numPr>
                <w:ilvl w:val="1"/>
                <w:numId w:val="4"/>
              </w:numPr>
              <w:ind w:firstLineChars="0"/>
              <w:rPr>
                <w:rFonts w:ascii="Times New Roman" w:hAnsi="Times New Roman" w:cs="Times New Roman"/>
              </w:rPr>
            </w:pPr>
            <w:r w:rsidRPr="00C91D7A">
              <w:rPr>
                <w:rFonts w:ascii="Times New Roman" w:hAnsi="Times New Roman" w:cs="Times New Roman"/>
              </w:rPr>
              <w:t>China-Australia Joint International Symposium on Soil-Plant-Microbe Interactions</w:t>
            </w:r>
            <w:r w:rsidR="0043230D" w:rsidRPr="00C91D7A">
              <w:rPr>
                <w:rFonts w:ascii="Times New Roman" w:hAnsi="Times New Roman" w:cs="Times New Roman"/>
              </w:rPr>
              <w:t>(May 2017)</w:t>
            </w:r>
          </w:p>
          <w:p w:rsidR="00C709B9" w:rsidRPr="00C91D7A" w:rsidRDefault="00AF6181" w:rsidP="001D0AB6">
            <w:pPr>
              <w:pStyle w:val="a5"/>
              <w:numPr>
                <w:ilvl w:val="1"/>
                <w:numId w:val="4"/>
              </w:numPr>
              <w:ind w:firstLineChars="0"/>
              <w:rPr>
                <w:rFonts w:ascii="Times New Roman" w:hAnsi="Times New Roman" w:cs="Times New Roman"/>
              </w:rPr>
            </w:pPr>
            <w:r w:rsidRPr="00C91D7A">
              <w:rPr>
                <w:rFonts w:ascii="Times New Roman" w:hAnsi="Times New Roman" w:cs="Times New Roman"/>
              </w:rPr>
              <w:t xml:space="preserve">Peak Discipline Forum for </w:t>
            </w:r>
            <w:r w:rsidR="0043230D" w:rsidRPr="00C91D7A">
              <w:rPr>
                <w:rFonts w:ascii="Times New Roman" w:hAnsi="Times New Roman" w:cs="Times New Roman"/>
              </w:rPr>
              <w:t xml:space="preserve">Soil Science between Zhejiang University and University of California, Davis (Aug, </w:t>
            </w:r>
            <w:r w:rsidR="00625241" w:rsidRPr="00C91D7A">
              <w:rPr>
                <w:rFonts w:ascii="Times New Roman" w:hAnsi="Times New Roman" w:cs="Times New Roman"/>
              </w:rPr>
              <w:t>2017</w:t>
            </w:r>
            <w:r w:rsidR="0043230D" w:rsidRPr="00C91D7A">
              <w:rPr>
                <w:rFonts w:ascii="Times New Roman" w:hAnsi="Times New Roman" w:cs="Times New Roman"/>
              </w:rPr>
              <w:t>)</w:t>
            </w:r>
          </w:p>
          <w:p w:rsidR="006C27B0" w:rsidRPr="00C91D7A" w:rsidRDefault="006C27B0" w:rsidP="001E605F">
            <w:pPr>
              <w:ind w:firstLineChars="0" w:firstLine="0"/>
              <w:rPr>
                <w:rFonts w:ascii="Times New Roman" w:hAnsi="Times New Roman" w:cs="Times New Roman"/>
              </w:rPr>
            </w:pPr>
          </w:p>
        </w:tc>
      </w:tr>
    </w:tbl>
    <w:p w:rsidR="00A22D55" w:rsidRPr="00C91D7A" w:rsidRDefault="00A22D55" w:rsidP="005A08C7">
      <w:pPr>
        <w:ind w:firstLine="420"/>
        <w:rPr>
          <w:rFonts w:ascii="Times New Roman" w:hAnsi="Times New Roman" w:cs="Times New Roman"/>
        </w:rPr>
      </w:pPr>
    </w:p>
    <w:sectPr w:rsidR="00A22D55" w:rsidRPr="00C91D7A" w:rsidSect="00A9497E">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0F2F" w:rsidRDefault="00ED0F2F" w:rsidP="0080510D">
      <w:pPr>
        <w:spacing w:line="240" w:lineRule="auto"/>
        <w:ind w:firstLine="420"/>
      </w:pPr>
      <w:r>
        <w:separator/>
      </w:r>
    </w:p>
  </w:endnote>
  <w:endnote w:type="continuationSeparator" w:id="1">
    <w:p w:rsidR="00ED0F2F" w:rsidRDefault="00ED0F2F" w:rsidP="0080510D">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10D" w:rsidRDefault="0080510D" w:rsidP="0080510D">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10D" w:rsidRDefault="0080510D" w:rsidP="0080510D">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10D" w:rsidRDefault="0080510D" w:rsidP="0080510D">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0F2F" w:rsidRDefault="00ED0F2F" w:rsidP="0080510D">
      <w:pPr>
        <w:spacing w:line="240" w:lineRule="auto"/>
        <w:ind w:firstLine="420"/>
      </w:pPr>
      <w:r>
        <w:separator/>
      </w:r>
    </w:p>
  </w:footnote>
  <w:footnote w:type="continuationSeparator" w:id="1">
    <w:p w:rsidR="00ED0F2F" w:rsidRDefault="00ED0F2F" w:rsidP="0080510D">
      <w:pPr>
        <w:spacing w:line="240" w:lineRule="auto"/>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10D" w:rsidRDefault="0080510D" w:rsidP="0080510D">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10D" w:rsidRDefault="0080510D" w:rsidP="0080510D">
    <w:pPr>
      <w:pStyle w:val="a3"/>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10D" w:rsidRDefault="0080510D" w:rsidP="0080510D">
    <w:pPr>
      <w:pStyle w:val="a3"/>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815B2"/>
    <w:multiLevelType w:val="hybridMultilevel"/>
    <w:tmpl w:val="FAAC1BB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4F287F3B"/>
    <w:multiLevelType w:val="hybridMultilevel"/>
    <w:tmpl w:val="AE4295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70C03C78"/>
    <w:multiLevelType w:val="hybridMultilevel"/>
    <w:tmpl w:val="2BA0EF26"/>
    <w:lvl w:ilvl="0" w:tplc="24260C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4B62A0F"/>
    <w:multiLevelType w:val="hybridMultilevel"/>
    <w:tmpl w:val="5CF23318"/>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22D55"/>
    <w:rsid w:val="00024F97"/>
    <w:rsid w:val="00027CA1"/>
    <w:rsid w:val="00050446"/>
    <w:rsid w:val="00053471"/>
    <w:rsid w:val="000631BB"/>
    <w:rsid w:val="00074D1D"/>
    <w:rsid w:val="0009794A"/>
    <w:rsid w:val="000E28C8"/>
    <w:rsid w:val="000E46AB"/>
    <w:rsid w:val="0012302B"/>
    <w:rsid w:val="00123493"/>
    <w:rsid w:val="00125ADC"/>
    <w:rsid w:val="00155CA5"/>
    <w:rsid w:val="00156F2A"/>
    <w:rsid w:val="00180DE5"/>
    <w:rsid w:val="00187520"/>
    <w:rsid w:val="001A416E"/>
    <w:rsid w:val="001D0AB6"/>
    <w:rsid w:val="001D3863"/>
    <w:rsid w:val="001E0A37"/>
    <w:rsid w:val="001E3E00"/>
    <w:rsid w:val="001E605F"/>
    <w:rsid w:val="0020183B"/>
    <w:rsid w:val="00205745"/>
    <w:rsid w:val="002358BA"/>
    <w:rsid w:val="002561DF"/>
    <w:rsid w:val="002A1199"/>
    <w:rsid w:val="002B7C0F"/>
    <w:rsid w:val="00302731"/>
    <w:rsid w:val="00337603"/>
    <w:rsid w:val="00353A93"/>
    <w:rsid w:val="00362015"/>
    <w:rsid w:val="00366A09"/>
    <w:rsid w:val="00376C2E"/>
    <w:rsid w:val="00386A8E"/>
    <w:rsid w:val="0039259D"/>
    <w:rsid w:val="003B084E"/>
    <w:rsid w:val="003C4D58"/>
    <w:rsid w:val="003C4DAC"/>
    <w:rsid w:val="003C578F"/>
    <w:rsid w:val="003D67D3"/>
    <w:rsid w:val="003F718D"/>
    <w:rsid w:val="00416BE1"/>
    <w:rsid w:val="00417C7E"/>
    <w:rsid w:val="0042007D"/>
    <w:rsid w:val="00424D51"/>
    <w:rsid w:val="00426F78"/>
    <w:rsid w:val="004302F9"/>
    <w:rsid w:val="0043230D"/>
    <w:rsid w:val="00446E50"/>
    <w:rsid w:val="004477C8"/>
    <w:rsid w:val="00460371"/>
    <w:rsid w:val="00470A64"/>
    <w:rsid w:val="00496F36"/>
    <w:rsid w:val="004C0A48"/>
    <w:rsid w:val="004D6D02"/>
    <w:rsid w:val="004E1AA4"/>
    <w:rsid w:val="00503CAB"/>
    <w:rsid w:val="00512CDC"/>
    <w:rsid w:val="00512E74"/>
    <w:rsid w:val="00517078"/>
    <w:rsid w:val="0052597B"/>
    <w:rsid w:val="00541F2F"/>
    <w:rsid w:val="00567A54"/>
    <w:rsid w:val="00575495"/>
    <w:rsid w:val="005A08C7"/>
    <w:rsid w:val="005B154D"/>
    <w:rsid w:val="005C0331"/>
    <w:rsid w:val="005D04CE"/>
    <w:rsid w:val="005F47B9"/>
    <w:rsid w:val="00601CB5"/>
    <w:rsid w:val="00607E89"/>
    <w:rsid w:val="00625241"/>
    <w:rsid w:val="00627A19"/>
    <w:rsid w:val="006316AF"/>
    <w:rsid w:val="0064166F"/>
    <w:rsid w:val="00651E5F"/>
    <w:rsid w:val="00693D7E"/>
    <w:rsid w:val="006A4D4A"/>
    <w:rsid w:val="006B7F86"/>
    <w:rsid w:val="006C27B0"/>
    <w:rsid w:val="006C7773"/>
    <w:rsid w:val="006E1156"/>
    <w:rsid w:val="006E575B"/>
    <w:rsid w:val="007207A9"/>
    <w:rsid w:val="00744BB3"/>
    <w:rsid w:val="00756499"/>
    <w:rsid w:val="00783A5F"/>
    <w:rsid w:val="007A0735"/>
    <w:rsid w:val="007A2D8C"/>
    <w:rsid w:val="007A5093"/>
    <w:rsid w:val="007A52B1"/>
    <w:rsid w:val="007C1DFB"/>
    <w:rsid w:val="0080510D"/>
    <w:rsid w:val="00842698"/>
    <w:rsid w:val="00843EA5"/>
    <w:rsid w:val="00866ACD"/>
    <w:rsid w:val="00866B09"/>
    <w:rsid w:val="00876E44"/>
    <w:rsid w:val="00893C83"/>
    <w:rsid w:val="00893FFA"/>
    <w:rsid w:val="008C0901"/>
    <w:rsid w:val="00901509"/>
    <w:rsid w:val="009262B9"/>
    <w:rsid w:val="009B26C3"/>
    <w:rsid w:val="009C05A8"/>
    <w:rsid w:val="009D6E4D"/>
    <w:rsid w:val="009F2215"/>
    <w:rsid w:val="00A10311"/>
    <w:rsid w:val="00A11F1A"/>
    <w:rsid w:val="00A15849"/>
    <w:rsid w:val="00A22D55"/>
    <w:rsid w:val="00A34CB7"/>
    <w:rsid w:val="00A40F30"/>
    <w:rsid w:val="00A825FF"/>
    <w:rsid w:val="00A9497E"/>
    <w:rsid w:val="00AD239B"/>
    <w:rsid w:val="00AD658E"/>
    <w:rsid w:val="00AF6181"/>
    <w:rsid w:val="00B31220"/>
    <w:rsid w:val="00B42804"/>
    <w:rsid w:val="00B523EC"/>
    <w:rsid w:val="00B55683"/>
    <w:rsid w:val="00B764D6"/>
    <w:rsid w:val="00B9138A"/>
    <w:rsid w:val="00BA3A34"/>
    <w:rsid w:val="00BA4A97"/>
    <w:rsid w:val="00BD3095"/>
    <w:rsid w:val="00BE27AC"/>
    <w:rsid w:val="00C201A9"/>
    <w:rsid w:val="00C205E5"/>
    <w:rsid w:val="00C25A7E"/>
    <w:rsid w:val="00C436C5"/>
    <w:rsid w:val="00C45D5A"/>
    <w:rsid w:val="00C52055"/>
    <w:rsid w:val="00C53557"/>
    <w:rsid w:val="00C569BE"/>
    <w:rsid w:val="00C709B9"/>
    <w:rsid w:val="00C754E1"/>
    <w:rsid w:val="00C87E69"/>
    <w:rsid w:val="00C91CB5"/>
    <w:rsid w:val="00C91D7A"/>
    <w:rsid w:val="00C947E8"/>
    <w:rsid w:val="00CB1560"/>
    <w:rsid w:val="00CE1A5F"/>
    <w:rsid w:val="00CE4DD6"/>
    <w:rsid w:val="00CE7CF8"/>
    <w:rsid w:val="00CF3039"/>
    <w:rsid w:val="00D05DD5"/>
    <w:rsid w:val="00D22BA9"/>
    <w:rsid w:val="00D30974"/>
    <w:rsid w:val="00D46DA1"/>
    <w:rsid w:val="00D66981"/>
    <w:rsid w:val="00D73A7B"/>
    <w:rsid w:val="00D93415"/>
    <w:rsid w:val="00DC3177"/>
    <w:rsid w:val="00DD4C8C"/>
    <w:rsid w:val="00DF143E"/>
    <w:rsid w:val="00DF5849"/>
    <w:rsid w:val="00DF5BB7"/>
    <w:rsid w:val="00E006AE"/>
    <w:rsid w:val="00E01577"/>
    <w:rsid w:val="00E0603F"/>
    <w:rsid w:val="00E17876"/>
    <w:rsid w:val="00E20B23"/>
    <w:rsid w:val="00E20D85"/>
    <w:rsid w:val="00E30ED7"/>
    <w:rsid w:val="00E53B71"/>
    <w:rsid w:val="00E6674A"/>
    <w:rsid w:val="00E74448"/>
    <w:rsid w:val="00E755CD"/>
    <w:rsid w:val="00E90569"/>
    <w:rsid w:val="00EA17FA"/>
    <w:rsid w:val="00EC5AA9"/>
    <w:rsid w:val="00ED0F2F"/>
    <w:rsid w:val="00ED7F77"/>
    <w:rsid w:val="00EE22A1"/>
    <w:rsid w:val="00F2015C"/>
    <w:rsid w:val="00F23806"/>
    <w:rsid w:val="00F75080"/>
    <w:rsid w:val="00F81BA4"/>
    <w:rsid w:val="00FA6571"/>
    <w:rsid w:val="00FB7A13"/>
    <w:rsid w:val="00FC56E8"/>
    <w:rsid w:val="00FC698D"/>
    <w:rsid w:val="00FE39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9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0510D"/>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80510D"/>
    <w:rPr>
      <w:sz w:val="18"/>
      <w:szCs w:val="18"/>
    </w:rPr>
  </w:style>
  <w:style w:type="paragraph" w:styleId="a4">
    <w:name w:val="footer"/>
    <w:basedOn w:val="a"/>
    <w:link w:val="Char0"/>
    <w:uiPriority w:val="99"/>
    <w:unhideWhenUsed/>
    <w:rsid w:val="0080510D"/>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80510D"/>
    <w:rPr>
      <w:sz w:val="18"/>
      <w:szCs w:val="18"/>
    </w:rPr>
  </w:style>
  <w:style w:type="paragraph" w:styleId="a5">
    <w:name w:val="List Paragraph"/>
    <w:basedOn w:val="a"/>
    <w:uiPriority w:val="34"/>
    <w:qFormat/>
    <w:rsid w:val="00601CB5"/>
    <w:pPr>
      <w:ind w:firstLine="420"/>
    </w:pPr>
  </w:style>
  <w:style w:type="character" w:styleId="a6">
    <w:name w:val="annotation reference"/>
    <w:basedOn w:val="a0"/>
    <w:uiPriority w:val="99"/>
    <w:semiHidden/>
    <w:unhideWhenUsed/>
    <w:rsid w:val="00426F78"/>
    <w:rPr>
      <w:sz w:val="21"/>
      <w:szCs w:val="21"/>
    </w:rPr>
  </w:style>
  <w:style w:type="paragraph" w:styleId="a7">
    <w:name w:val="annotation text"/>
    <w:basedOn w:val="a"/>
    <w:link w:val="Char1"/>
    <w:uiPriority w:val="99"/>
    <w:semiHidden/>
    <w:unhideWhenUsed/>
    <w:rsid w:val="00426F78"/>
    <w:pPr>
      <w:jc w:val="left"/>
    </w:pPr>
  </w:style>
  <w:style w:type="character" w:customStyle="1" w:styleId="Char1">
    <w:name w:val="批注文字 Char"/>
    <w:basedOn w:val="a0"/>
    <w:link w:val="a7"/>
    <w:uiPriority w:val="99"/>
    <w:semiHidden/>
    <w:rsid w:val="00426F78"/>
  </w:style>
  <w:style w:type="paragraph" w:styleId="a8">
    <w:name w:val="annotation subject"/>
    <w:basedOn w:val="a7"/>
    <w:next w:val="a7"/>
    <w:link w:val="Char2"/>
    <w:uiPriority w:val="99"/>
    <w:semiHidden/>
    <w:unhideWhenUsed/>
    <w:rsid w:val="00426F78"/>
    <w:rPr>
      <w:b/>
      <w:bCs/>
    </w:rPr>
  </w:style>
  <w:style w:type="character" w:customStyle="1" w:styleId="Char2">
    <w:name w:val="批注主题 Char"/>
    <w:basedOn w:val="Char1"/>
    <w:link w:val="a8"/>
    <w:uiPriority w:val="99"/>
    <w:semiHidden/>
    <w:rsid w:val="00426F78"/>
    <w:rPr>
      <w:b/>
      <w:bCs/>
    </w:rPr>
  </w:style>
  <w:style w:type="paragraph" w:styleId="a9">
    <w:name w:val="Balloon Text"/>
    <w:basedOn w:val="a"/>
    <w:link w:val="Char3"/>
    <w:uiPriority w:val="99"/>
    <w:semiHidden/>
    <w:unhideWhenUsed/>
    <w:rsid w:val="00426F78"/>
    <w:pPr>
      <w:spacing w:line="240" w:lineRule="auto"/>
    </w:pPr>
    <w:rPr>
      <w:sz w:val="18"/>
      <w:szCs w:val="18"/>
    </w:rPr>
  </w:style>
  <w:style w:type="character" w:customStyle="1" w:styleId="Char3">
    <w:name w:val="批注框文本 Char"/>
    <w:basedOn w:val="a0"/>
    <w:link w:val="a9"/>
    <w:uiPriority w:val="99"/>
    <w:semiHidden/>
    <w:rsid w:val="00426F78"/>
    <w:rPr>
      <w:sz w:val="18"/>
      <w:szCs w:val="18"/>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6</Pages>
  <Words>1756</Words>
  <Characters>10013</Characters>
  <Application>Microsoft Office Word</Application>
  <DocSecurity>0</DocSecurity>
  <Lines>83</Lines>
  <Paragraphs>23</Paragraphs>
  <ScaleCrop>false</ScaleCrop>
  <HeadingPairs>
    <vt:vector size="2" baseType="variant">
      <vt:variant>
        <vt:lpstr>标题</vt:lpstr>
      </vt:variant>
      <vt:variant>
        <vt:i4>1</vt:i4>
      </vt:variant>
    </vt:vector>
  </HeadingPairs>
  <TitlesOfParts>
    <vt:vector size="1" baseType="lpstr">
      <vt:lpstr/>
    </vt:vector>
  </TitlesOfParts>
  <Company/>
  <LinksUpToDate>false</LinksUpToDate>
  <CharactersWithSpaces>11746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aini</cp:lastModifiedBy>
  <cp:revision>15</cp:revision>
  <dcterms:created xsi:type="dcterms:W3CDTF">2018-03-08T20:13:00Z</dcterms:created>
  <dcterms:modified xsi:type="dcterms:W3CDTF">2018-05-21T05:25:00Z</dcterms:modified>
</cp:coreProperties>
</file>